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48" w:rsidRDefault="006E1948" w:rsidP="006E1948">
      <w:pPr>
        <w:pageBreakBefore/>
        <w:spacing w:after="0" w:line="276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26469" cy="9760281"/>
            <wp:effectExtent l="0" t="0" r="0" b="0"/>
            <wp:docPr id="4" name="Рисунок 4" descr="F:\Документация 2022\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ация 2022\1.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2" t="7397" r="9152"/>
                    <a:stretch/>
                  </pic:blipFill>
                  <pic:spPr bwMode="auto">
                    <a:xfrm rot="10800000">
                      <a:off x="0" y="0"/>
                      <a:ext cx="6833973" cy="977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6714" w:rsidRPr="00CF1393" w:rsidRDefault="002D6714" w:rsidP="006E1948">
      <w:pPr>
        <w:pageBreakBefore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9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D6714" w:rsidRPr="00CF1393" w:rsidRDefault="002D6714" w:rsidP="004678C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 xml:space="preserve">Язык программирования Python – это универсальный язык программирования с динамической типизацией, который позволяет разрабатывать программы в соответствии с разными парадигмами: процедурным программированием, объектно-ориентированным, параметрическим, функциональным и мета-программированием. В данном курсе рассматриваются все основные возможности языка Python и их применение при разработке программ. Дается описание библиотек языка Python, необходимых для создания широкого круга программ. </w:t>
      </w:r>
    </w:p>
    <w:p w:rsidR="002D6714" w:rsidRPr="00CF1393" w:rsidRDefault="002D6714" w:rsidP="004678C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Воспитательная цель: формирование свободного и творческого подхода к программированию на современных языках высокого уровня, интереса к наблюдению за тенденциями и новостями в области средств разработки программного обеспечения.</w:t>
      </w:r>
    </w:p>
    <w:p w:rsidR="002D6714" w:rsidRPr="00CF1393" w:rsidRDefault="002D6714" w:rsidP="004678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9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D6714" w:rsidRPr="00CF1393" w:rsidRDefault="002D6714" w:rsidP="004678C3">
      <w:pPr>
        <w:spacing w:after="0" w:line="276" w:lineRule="auto"/>
        <w:ind w:firstLine="34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D6714" w:rsidRPr="00CF1393" w:rsidRDefault="002D6714" w:rsidP="004678C3">
      <w:pPr>
        <w:pStyle w:val="a3"/>
        <w:numPr>
          <w:ilvl w:val="3"/>
          <w:numId w:val="1"/>
        </w:num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составлять алгоритмы для решения учебных задач различных типов;</w:t>
      </w:r>
    </w:p>
    <w:p w:rsidR="002D6714" w:rsidRPr="00CF1393" w:rsidRDefault="002D6714" w:rsidP="004678C3">
      <w:pPr>
        <w:pStyle w:val="a3"/>
        <w:numPr>
          <w:ilvl w:val="3"/>
          <w:numId w:val="1"/>
        </w:num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выражать алгоритм решения задачи различными способами (словесным,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графическим, в том числе и в виде блок-схемы, с помощью формальных языков и др.);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определять наиболее оптимальный способ выражения алгоритма для решения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конкретных задач (словесный, графический, с помощью формальных языков);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определять результат выполнения заданного алгоритма (программы) или его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фрагмента;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использовать термины «исполнитель», «алгоритм», «программа», а также понимать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разницу между употреблением этих терминов в обыденной речи и в информатике;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управления исполнителями и анализа числовых и текстовых данных, записанные на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конкретном язык программирования с использованием основных управляющих конструкций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последовательного программирования (линейная программа, ветвление, повторение,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вспомогательные алгоритмы);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lastRenderedPageBreak/>
        <w:t>составлять несложные алгоритмы управления исполнителями и анализа числовых и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последовательного программирования и записывать их в виде программ на выбранном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языке программирования; выполнять эти программы на компьютере;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использовать величины (переменные) различных типов, табличные величины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(массивы), а также выражения, составленные из этих величин; использовать оператор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присваивания;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анализировать предложенный алгоритм, например, определять какие результаты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возможны при заданном множестве исходных значений;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использовать логические значения, операции и выражения с ними;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записывать на выбранном языке программирования арифметические и логические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выражения и вычислять их значения.</w:t>
      </w:r>
    </w:p>
    <w:p w:rsidR="002D6714" w:rsidRPr="00CF1393" w:rsidRDefault="002D6714" w:rsidP="004678C3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2D6714" w:rsidRPr="00CF1393" w:rsidRDefault="002D6714" w:rsidP="004678C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познакомиться с использованием в программах строковых величин и с операциями со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строковыми величинами;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создавать программы для решения задач, возникающих в процессе учебы и вне ее;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познакомиться с задачами обработки данных и алгоритмами их решения;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познакомиться с понятием «управление», с примерами того, как компьютер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управляет различными системами (роботы, летательные и космические аппараты, станки,</w:t>
      </w:r>
    </w:p>
    <w:p w:rsidR="002D6714" w:rsidRPr="00CF139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познакомиться с учебной средой составления программ управления автономными</w:t>
      </w:r>
    </w:p>
    <w:p w:rsidR="002D6714" w:rsidRPr="004678C3" w:rsidRDefault="002D6714" w:rsidP="004678C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роботами и разобрать примеры алгоритмов управления, разработанными в этой среде.</w:t>
      </w:r>
    </w:p>
    <w:p w:rsidR="002D6714" w:rsidRPr="00CF1393" w:rsidRDefault="002D6714" w:rsidP="004678C3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93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по </w:t>
      </w:r>
      <w:r w:rsidRPr="00CF1393">
        <w:rPr>
          <w:rFonts w:ascii="Times New Roman" w:hAnsi="Times New Roman" w:cs="Times New Roman"/>
          <w:b/>
          <w:sz w:val="28"/>
          <w:szCs w:val="28"/>
          <w:lang w:val="en-US"/>
        </w:rPr>
        <w:t>python</w:t>
      </w:r>
      <w:r w:rsidRPr="00CF1393">
        <w:rPr>
          <w:rFonts w:ascii="Times New Roman" w:hAnsi="Times New Roman" w:cs="Times New Roman"/>
          <w:b/>
          <w:sz w:val="28"/>
          <w:szCs w:val="28"/>
        </w:rPr>
        <w:t>.</w:t>
      </w:r>
    </w:p>
    <w:p w:rsidR="002D6714" w:rsidRPr="00CF1393" w:rsidRDefault="002D6714" w:rsidP="004678C3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 xml:space="preserve">История языков программирования. Компиляция и интерпретация. Знакомство с Python и средой программирования IDLE. Типы данных в программировании. Определение переменной. Ввод данных с клавиатуры. </w:t>
      </w:r>
      <w:r w:rsidRPr="00CF1393">
        <w:rPr>
          <w:rFonts w:ascii="Times New Roman" w:hAnsi="Times New Roman" w:cs="Times New Roman"/>
          <w:sz w:val="28"/>
          <w:szCs w:val="28"/>
        </w:rPr>
        <w:lastRenderedPageBreak/>
        <w:t>Первая программа на Python. Строки как последовательности символов. Списки — изменяемые последовательности. Замена элементов в списке.</w:t>
      </w:r>
    </w:p>
    <w:p w:rsidR="00271005" w:rsidRPr="00CF1393" w:rsidRDefault="002D6714" w:rsidP="004678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 xml:space="preserve">Логические выражения. Условный оператор. Инструкция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elif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. Проверка истинности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elif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. Цикл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. Цикл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. Кортежи. Словари. Множества. Основные задачи обработки массивов. Введение в словари. Сортировка выбором (поиск минимума и перестановка). Сортировка пузырьковым методом. Функции в программировании. Параметры и аргументы функций. Локальные и глобальные переменные. Процедуры. Файлы. Работа с файлами. Менеджеры контекста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..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Решение задач посредством языка программирования Python: Алгоритм Евклида (нахождение наибольшего общего делителя); вычисление факториала на языке программирования Python; двоичный (бинарный) поиск элемента в массиве; перевод чисел из десятичной системы счисления в двоичную; решето Эратосфена - алгоритм определения простых чисел; сумма и произведение цифр числа; числа Фибоначчи (вычисление с помощью цикла </w:t>
      </w:r>
      <w:proofErr w:type="spellStart"/>
      <w:r w:rsidRPr="00CF139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F1393">
        <w:rPr>
          <w:rFonts w:ascii="Times New Roman" w:hAnsi="Times New Roman" w:cs="Times New Roman"/>
          <w:sz w:val="28"/>
          <w:szCs w:val="28"/>
        </w:rPr>
        <w:t xml:space="preserve"> и рекурсии); тестирование простоты числа методом перебора делителей</w:t>
      </w:r>
      <w:r w:rsidRPr="00CF1393">
        <w:rPr>
          <w:rFonts w:ascii="Times New Roman" w:hAnsi="Times New Roman" w:cs="Times New Roman"/>
          <w:sz w:val="28"/>
          <w:szCs w:val="28"/>
        </w:rPr>
        <w:cr/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139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Материалы курса дают возможность преподавателю использовать разные формы проведения занятий, сочетать очную и сетевую формы взаимодействия с учащимися.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Занятия проводятся в кабинете, оборудованном ноутбуками и интерактивной доски. В каждой группе по 13 человек. При сетевом взаимодействии занятия могут быть проведены в дистанционном формате. Среди форм организации учебных занятий в данном курсе выделяются: практическое занятие; теоретическое занятие.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Особенностью предлагаемого курса является доступность изложения материала для разных учащихся. Курс рассчитан на различные виды гр</w:t>
      </w:r>
      <w:r>
        <w:rPr>
          <w:rFonts w:ascii="Times New Roman" w:hAnsi="Times New Roman" w:cs="Times New Roman"/>
          <w:sz w:val="28"/>
          <w:szCs w:val="28"/>
        </w:rPr>
        <w:t>уппового и индивидуального взаи</w:t>
      </w:r>
      <w:r w:rsidRPr="00CF1393">
        <w:rPr>
          <w:rFonts w:ascii="Times New Roman" w:hAnsi="Times New Roman" w:cs="Times New Roman"/>
          <w:sz w:val="28"/>
          <w:szCs w:val="28"/>
        </w:rPr>
        <w:t xml:space="preserve">модействия. Открытая образовательная среда курса предполагает коллективные и индивидуальные проекты, а также большое количество форумов для активизации живого взаимодействия и развития коммуникационных навыков у учащихся. 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Модели занятий: очная и дистанционная.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1393">
        <w:rPr>
          <w:rFonts w:ascii="Times New Roman" w:hAnsi="Times New Roman" w:cs="Times New Roman"/>
          <w:i/>
          <w:sz w:val="28"/>
          <w:szCs w:val="28"/>
        </w:rPr>
        <w:t>Дистанционная форма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 xml:space="preserve">Особенностью дистанционной формы обучения является то, что преподаватель осуществляет процесс обучения удаленно, через сеть Интернет, при котором каждый учащийся работает в своем темпе. Местонахождение учащихся также свободное, условием является </w:t>
      </w:r>
      <w:r w:rsidRPr="00CF1393">
        <w:rPr>
          <w:rFonts w:ascii="Times New Roman" w:hAnsi="Times New Roman" w:cs="Times New Roman"/>
          <w:sz w:val="28"/>
          <w:szCs w:val="28"/>
        </w:rPr>
        <w:lastRenderedPageBreak/>
        <w:t>обеспечение каждого учащегося компьютером с установленным ПО, подключенным к сети интернет, и доступом к материалам курса.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При дистанционной форме обучение на курсе начинается с регистрации учащихся. Преподаватель: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- набирает группу учащихся;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-регистрирует учащихся в курсе специальной учебной среды (регистрация при помощи кодового слова или ручная регистрация);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-рассылает с помощью новостного форума курса приветственное сообщение с объявлением о начале обучения и установленных временных регламентах обучения;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-формирует траекторию обучения каждого учащегося.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 дальнейшем роль преподавателя заключается в удаленной организации индивиду­альной и коллективной работы учащихся на пространстве курса, в определении и оператив­ном решении проблем в обучении, в рецензировании работ учащихся, в организации онлайн- общения.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При систематическом изучении курса формами дистанционного взаимодействия «учитель-ученик» являются: видеоконференция, аудио конференция, текстовый чат, об­суждения в форуме, проверка выполненных заданий.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F1393">
        <w:rPr>
          <w:rFonts w:ascii="Times New Roman" w:hAnsi="Times New Roman" w:cs="Times New Roman"/>
          <w:i/>
          <w:sz w:val="28"/>
          <w:szCs w:val="28"/>
        </w:rPr>
        <w:t>Очная форма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При очной форме обучения занятия проводятся в классе. Группа учащихся работает под руководством преподавателя. Каждый из учащихся обеспечен компьютером, подклю­ченным к сети интернет и имеет доступ к материалам курса.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На первом занятии преподаватель регистрирует учащихся в курсе (регистрация при помощи кодового слова или ручная регистрация), кратко знакомит с его структурой, с вида­ми деятельности учащихся. В дальнейшем роль преподавателя заключается в организации индивидуальной и коллективной работы учащихся, в определении и оперативном решении проблем в обучении, в рецензировании работ учащихся.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Возможна и смешанная - очно-дистанционная форма обучения, рационально включа­ющая элементы двух предыдущих.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Все элементы очных занятий обязательно фиксируются в специальной учебной среде. Фиксация элементов очных занятий в информационной системе становится одной из важных составляющих учебной работы учащихся.</w:t>
      </w:r>
    </w:p>
    <w:p w:rsidR="00CF1393" w:rsidRPr="00CF1393" w:rsidRDefault="00CF1393" w:rsidP="004678C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393">
        <w:rPr>
          <w:rFonts w:ascii="Times New Roman" w:hAnsi="Times New Roman" w:cs="Times New Roman"/>
          <w:sz w:val="28"/>
          <w:szCs w:val="28"/>
        </w:rPr>
        <w:t>Средства обучения: сетевые учебные материалы, интернет-сайты.</w:t>
      </w:r>
    </w:p>
    <w:p w:rsidR="007E2DCB" w:rsidRDefault="007E2DCB" w:rsidP="007E2DCB">
      <w:pPr>
        <w:rPr>
          <w:rFonts w:ascii="Times New Roman" w:hAnsi="Times New Roman" w:cs="Times New Roman"/>
          <w:sz w:val="28"/>
          <w:szCs w:val="28"/>
        </w:rPr>
        <w:sectPr w:rsidR="007E2D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2DCB" w:rsidRDefault="007E2DCB" w:rsidP="007E2D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FAC9FBB" wp14:editId="24FAB5CD">
            <wp:extent cx="10196464" cy="6578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9292" cy="659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FF84D7" wp14:editId="46ABACA0">
            <wp:extent cx="10271544" cy="64601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08503" cy="648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sz w:val="28"/>
          <w:szCs w:val="28"/>
        </w:rPr>
        <w:sectPr w:rsidR="007E2DCB" w:rsidSect="007E2DCB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E2DCB">
        <w:rPr>
          <w:b/>
          <w:noProof/>
          <w:lang w:eastAsia="ru-RU"/>
        </w:rPr>
        <w:lastRenderedPageBreak/>
        <w:drawing>
          <wp:inline distT="0" distB="0" distL="0" distR="0" wp14:anchorId="153F4BC1" wp14:editId="12BFB9F9">
            <wp:extent cx="10277701" cy="524889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93810" cy="52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E2DCB" w:rsidRDefault="007E2DCB" w:rsidP="007E2DC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  <w:sectPr w:rsidR="007E2DCB" w:rsidSect="007E2DCB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7E2DCB" w:rsidRDefault="007E2DCB" w:rsidP="007E2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Электронные ресурсы</w:t>
      </w:r>
    </w:p>
    <w:p w:rsidR="007E2DCB" w:rsidRDefault="007E2DCB" w:rsidP="007E2D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E2DCB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7E2DCB">
        <w:rPr>
          <w:rFonts w:ascii="Times New Roman" w:hAnsi="Times New Roman" w:cs="Times New Roman"/>
          <w:sz w:val="28"/>
          <w:szCs w:val="28"/>
        </w:rPr>
        <w:t xml:space="preserve">-Георг </w:t>
      </w:r>
      <w:proofErr w:type="spellStart"/>
      <w:r w:rsidRPr="007E2DCB">
        <w:rPr>
          <w:rFonts w:ascii="Times New Roman" w:hAnsi="Times New Roman" w:cs="Times New Roman"/>
          <w:sz w:val="28"/>
          <w:szCs w:val="28"/>
        </w:rPr>
        <w:t>Шуманн</w:t>
      </w:r>
      <w:proofErr w:type="spellEnd"/>
      <w:r w:rsidRPr="007E2DCB">
        <w:rPr>
          <w:rFonts w:ascii="Times New Roman" w:hAnsi="Times New Roman" w:cs="Times New Roman"/>
          <w:sz w:val="28"/>
          <w:szCs w:val="28"/>
        </w:rPr>
        <w:t>: Python для детей</w:t>
      </w:r>
    </w:p>
    <w:p w:rsidR="007E2DCB" w:rsidRPr="007E2DCB" w:rsidRDefault="007E2DCB" w:rsidP="007E2D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Python.org</w:t>
      </w:r>
    </w:p>
    <w:p w:rsidR="007E2DCB" w:rsidRPr="007E2DCB" w:rsidRDefault="007E2DCB" w:rsidP="007E2DC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Kivy.org</w:t>
      </w:r>
    </w:p>
    <w:sectPr w:rsidR="007E2DCB" w:rsidRPr="007E2DCB" w:rsidSect="007E2DCB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CCF"/>
    <w:multiLevelType w:val="hybridMultilevel"/>
    <w:tmpl w:val="5ADA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2A31"/>
    <w:multiLevelType w:val="hybridMultilevel"/>
    <w:tmpl w:val="B02A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4778"/>
    <w:multiLevelType w:val="hybridMultilevel"/>
    <w:tmpl w:val="38B0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15D1E"/>
    <w:multiLevelType w:val="hybridMultilevel"/>
    <w:tmpl w:val="24A650B8"/>
    <w:lvl w:ilvl="0" w:tplc="738066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62719"/>
    <w:multiLevelType w:val="hybridMultilevel"/>
    <w:tmpl w:val="9C66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05"/>
    <w:rsid w:val="00271005"/>
    <w:rsid w:val="002D6714"/>
    <w:rsid w:val="004678C3"/>
    <w:rsid w:val="006E1948"/>
    <w:rsid w:val="007E2DCB"/>
    <w:rsid w:val="00C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57AF"/>
  <w15:chartTrackingRefBased/>
  <w15:docId w15:val="{74F951B0-9C55-4DCD-B5C2-59B551BE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5</cp:revision>
  <dcterms:created xsi:type="dcterms:W3CDTF">2022-11-20T18:43:00Z</dcterms:created>
  <dcterms:modified xsi:type="dcterms:W3CDTF">2022-12-20T07:39:00Z</dcterms:modified>
</cp:coreProperties>
</file>