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14A" w:rsidRPr="00EC20B5" w:rsidRDefault="00CC714A" w:rsidP="00CC714A">
      <w:pPr>
        <w:jc w:val="both"/>
        <w:rPr>
          <w:rFonts w:asciiTheme="majorHAnsi" w:hAnsiTheme="majorHAnsi"/>
          <w:sz w:val="28"/>
          <w:szCs w:val="26"/>
        </w:rPr>
      </w:pPr>
    </w:p>
    <w:p w:rsidR="00CC714A" w:rsidRPr="00EC20B5" w:rsidRDefault="00CC714A" w:rsidP="00CC714A">
      <w:pPr>
        <w:jc w:val="right"/>
        <w:rPr>
          <w:rFonts w:asciiTheme="majorHAnsi" w:eastAsiaTheme="minorHAnsi" w:hAnsiTheme="majorHAnsi"/>
          <w:b/>
          <w:bCs/>
          <w:i/>
          <w:iCs/>
          <w:szCs w:val="22"/>
          <w:lang w:eastAsia="en-US"/>
        </w:rPr>
      </w:pPr>
      <w:r w:rsidRPr="00EC20B5">
        <w:rPr>
          <w:rFonts w:asciiTheme="majorHAnsi" w:eastAsiaTheme="minorHAnsi" w:hAnsiTheme="majorHAnsi"/>
          <w:b/>
          <w:bCs/>
          <w:i/>
          <w:iCs/>
          <w:szCs w:val="22"/>
          <w:lang w:eastAsia="en-US"/>
        </w:rPr>
        <w:t>УТВЕРЖДАЮ:</w:t>
      </w:r>
    </w:p>
    <w:p w:rsidR="00CC714A" w:rsidRPr="00EC20B5" w:rsidRDefault="00CC714A" w:rsidP="00CC714A">
      <w:pPr>
        <w:jc w:val="right"/>
        <w:rPr>
          <w:rFonts w:asciiTheme="majorHAnsi" w:eastAsiaTheme="minorHAnsi" w:hAnsiTheme="majorHAnsi"/>
          <w:b/>
          <w:bCs/>
          <w:i/>
          <w:iCs/>
          <w:szCs w:val="22"/>
          <w:lang w:eastAsia="en-US"/>
        </w:rPr>
      </w:pPr>
      <w:r w:rsidRPr="00EC20B5">
        <w:rPr>
          <w:rFonts w:asciiTheme="majorHAnsi" w:eastAsiaTheme="minorHAnsi" w:hAnsiTheme="majorHAnsi"/>
          <w:b/>
          <w:bCs/>
          <w:i/>
          <w:iCs/>
          <w:szCs w:val="22"/>
          <w:lang w:eastAsia="en-US"/>
        </w:rPr>
        <w:t>Директор МБОУ «</w:t>
      </w:r>
      <w:bookmarkStart w:id="0" w:name="_Hlk92801157"/>
      <w:proofErr w:type="spellStart"/>
      <w:r w:rsidR="00EC20B5" w:rsidRPr="00EC20B5">
        <w:rPr>
          <w:rFonts w:asciiTheme="majorHAnsi" w:eastAsiaTheme="minorHAnsi" w:hAnsiTheme="majorHAnsi"/>
          <w:b/>
          <w:bCs/>
          <w:i/>
          <w:iCs/>
          <w:szCs w:val="22"/>
          <w:lang w:eastAsia="en-US"/>
        </w:rPr>
        <w:t>Кубачинская</w:t>
      </w:r>
      <w:proofErr w:type="spellEnd"/>
      <w:r w:rsidR="00EC20B5" w:rsidRPr="00EC20B5">
        <w:rPr>
          <w:rFonts w:asciiTheme="majorHAnsi" w:eastAsiaTheme="minorHAnsi" w:hAnsiTheme="majorHAnsi"/>
          <w:b/>
          <w:bCs/>
          <w:i/>
          <w:iCs/>
          <w:szCs w:val="22"/>
          <w:lang w:eastAsia="en-US"/>
        </w:rPr>
        <w:t xml:space="preserve"> </w:t>
      </w:r>
      <w:r w:rsidRPr="00EC20B5">
        <w:rPr>
          <w:rFonts w:asciiTheme="majorHAnsi" w:eastAsiaTheme="minorHAnsi" w:hAnsiTheme="majorHAnsi"/>
          <w:b/>
          <w:bCs/>
          <w:i/>
          <w:iCs/>
          <w:szCs w:val="22"/>
          <w:lang w:eastAsia="en-US"/>
        </w:rPr>
        <w:t>С</w:t>
      </w:r>
      <w:r w:rsidR="00341026" w:rsidRPr="00EC20B5">
        <w:rPr>
          <w:rFonts w:asciiTheme="majorHAnsi" w:eastAsiaTheme="minorHAnsi" w:hAnsiTheme="majorHAnsi"/>
          <w:b/>
          <w:bCs/>
          <w:i/>
          <w:iCs/>
          <w:szCs w:val="22"/>
          <w:lang w:eastAsia="en-US"/>
        </w:rPr>
        <w:t>О</w:t>
      </w:r>
      <w:r w:rsidRPr="00EC20B5">
        <w:rPr>
          <w:rFonts w:asciiTheme="majorHAnsi" w:eastAsiaTheme="minorHAnsi" w:hAnsiTheme="majorHAnsi"/>
          <w:b/>
          <w:bCs/>
          <w:i/>
          <w:iCs/>
          <w:szCs w:val="22"/>
          <w:lang w:eastAsia="en-US"/>
        </w:rPr>
        <w:t>Ш»</w:t>
      </w:r>
      <w:bookmarkEnd w:id="0"/>
    </w:p>
    <w:p w:rsidR="00CC714A" w:rsidRPr="00EC20B5" w:rsidRDefault="00CC714A" w:rsidP="00CC714A">
      <w:pPr>
        <w:jc w:val="right"/>
        <w:rPr>
          <w:rFonts w:asciiTheme="majorHAnsi" w:eastAsiaTheme="minorHAnsi" w:hAnsiTheme="majorHAnsi"/>
          <w:b/>
          <w:bCs/>
          <w:i/>
          <w:iCs/>
          <w:szCs w:val="22"/>
          <w:lang w:eastAsia="en-US"/>
        </w:rPr>
      </w:pPr>
      <w:r w:rsidRPr="00EC20B5">
        <w:rPr>
          <w:rFonts w:asciiTheme="majorHAnsi" w:eastAsiaTheme="minorHAnsi" w:hAnsiTheme="majorHAnsi"/>
          <w:b/>
          <w:bCs/>
          <w:i/>
          <w:iCs/>
          <w:szCs w:val="22"/>
          <w:lang w:eastAsia="en-US"/>
        </w:rPr>
        <w:t>_______________/</w:t>
      </w:r>
      <w:proofErr w:type="spellStart"/>
      <w:r w:rsidR="00EC20B5" w:rsidRPr="00EC20B5">
        <w:rPr>
          <w:rFonts w:asciiTheme="majorHAnsi" w:eastAsiaTheme="minorHAnsi" w:hAnsiTheme="majorHAnsi"/>
          <w:b/>
          <w:bCs/>
          <w:i/>
          <w:iCs/>
          <w:szCs w:val="22"/>
          <w:lang w:eastAsia="en-US"/>
        </w:rPr>
        <w:t>Касумова</w:t>
      </w:r>
      <w:proofErr w:type="spellEnd"/>
      <w:r w:rsidR="00EC20B5" w:rsidRPr="00EC20B5">
        <w:rPr>
          <w:rFonts w:asciiTheme="majorHAnsi" w:eastAsiaTheme="minorHAnsi" w:hAnsiTheme="majorHAnsi"/>
          <w:b/>
          <w:bCs/>
          <w:i/>
          <w:iCs/>
          <w:szCs w:val="22"/>
          <w:lang w:eastAsia="en-US"/>
        </w:rPr>
        <w:t xml:space="preserve"> Р.А.</w:t>
      </w:r>
      <w:r w:rsidR="00341026" w:rsidRPr="00EC20B5">
        <w:rPr>
          <w:rFonts w:asciiTheme="majorHAnsi" w:eastAsiaTheme="minorHAnsi" w:hAnsiTheme="majorHAnsi"/>
          <w:b/>
          <w:bCs/>
          <w:i/>
          <w:iCs/>
          <w:szCs w:val="22"/>
          <w:lang w:eastAsia="en-US"/>
        </w:rPr>
        <w:t>/</w:t>
      </w:r>
    </w:p>
    <w:p w:rsidR="00CC714A" w:rsidRPr="00EC20B5" w:rsidRDefault="00EC20B5" w:rsidP="00CC714A">
      <w:pPr>
        <w:jc w:val="center"/>
        <w:rPr>
          <w:rFonts w:asciiTheme="majorHAnsi" w:hAnsiTheme="majorHAnsi"/>
          <w:b/>
          <w:bCs/>
          <w:i/>
          <w:iCs/>
          <w:sz w:val="32"/>
          <w:szCs w:val="28"/>
        </w:rPr>
      </w:pPr>
      <w:r w:rsidRPr="00EC20B5">
        <w:rPr>
          <w:rFonts w:asciiTheme="majorHAnsi" w:eastAsiaTheme="minorHAnsi" w:hAnsiTheme="majorHAnsi"/>
          <w:b/>
          <w:bCs/>
          <w:i/>
          <w:iCs/>
          <w:szCs w:val="22"/>
          <w:lang w:eastAsia="en-US"/>
        </w:rPr>
        <w:t xml:space="preserve">                                                                                           </w:t>
      </w:r>
      <w:r w:rsidR="0016780A" w:rsidRPr="00EC20B5">
        <w:rPr>
          <w:rFonts w:asciiTheme="majorHAnsi" w:eastAsiaTheme="minorHAnsi" w:hAnsiTheme="majorHAnsi"/>
          <w:b/>
          <w:bCs/>
          <w:i/>
          <w:iCs/>
          <w:szCs w:val="22"/>
          <w:lang w:eastAsia="en-US"/>
        </w:rPr>
        <w:t xml:space="preserve">«  </w:t>
      </w:r>
      <w:r w:rsidRPr="00EC20B5">
        <w:rPr>
          <w:rFonts w:asciiTheme="majorHAnsi" w:eastAsiaTheme="minorHAnsi" w:hAnsiTheme="majorHAnsi"/>
          <w:b/>
          <w:bCs/>
          <w:i/>
          <w:iCs/>
          <w:szCs w:val="22"/>
          <w:lang w:eastAsia="en-US"/>
        </w:rPr>
        <w:t>_____</w:t>
      </w:r>
      <w:r w:rsidR="0016780A" w:rsidRPr="00EC20B5">
        <w:rPr>
          <w:rFonts w:asciiTheme="majorHAnsi" w:eastAsiaTheme="minorHAnsi" w:hAnsiTheme="majorHAnsi"/>
          <w:b/>
          <w:bCs/>
          <w:i/>
          <w:iCs/>
          <w:szCs w:val="22"/>
          <w:lang w:eastAsia="en-US"/>
        </w:rPr>
        <w:t xml:space="preserve"> »__</w:t>
      </w:r>
      <w:r w:rsidR="0016780A" w:rsidRPr="00EC20B5">
        <w:rPr>
          <w:rFonts w:asciiTheme="majorHAnsi" w:eastAsiaTheme="minorHAnsi" w:hAnsiTheme="majorHAnsi"/>
          <w:b/>
          <w:bCs/>
          <w:i/>
          <w:iCs/>
          <w:szCs w:val="22"/>
          <w:u w:val="single"/>
          <w:lang w:eastAsia="en-US"/>
        </w:rPr>
        <w:t>_</w:t>
      </w:r>
      <w:r w:rsidRPr="00EC20B5">
        <w:rPr>
          <w:rFonts w:asciiTheme="majorHAnsi" w:eastAsiaTheme="minorHAnsi" w:hAnsiTheme="majorHAnsi"/>
          <w:b/>
          <w:bCs/>
          <w:i/>
          <w:iCs/>
          <w:szCs w:val="22"/>
          <w:u w:val="single"/>
          <w:lang w:eastAsia="en-US"/>
        </w:rPr>
        <w:t>____________</w:t>
      </w:r>
      <w:r w:rsidR="0016780A" w:rsidRPr="00EC20B5">
        <w:rPr>
          <w:rFonts w:asciiTheme="majorHAnsi" w:eastAsiaTheme="minorHAnsi" w:hAnsiTheme="majorHAnsi"/>
          <w:b/>
          <w:bCs/>
          <w:i/>
          <w:iCs/>
          <w:szCs w:val="22"/>
          <w:lang w:eastAsia="en-US"/>
        </w:rPr>
        <w:t>20</w:t>
      </w:r>
      <w:r w:rsidR="00E84D39" w:rsidRPr="00EC20B5">
        <w:rPr>
          <w:rFonts w:asciiTheme="majorHAnsi" w:eastAsiaTheme="minorHAnsi" w:hAnsiTheme="majorHAnsi"/>
          <w:b/>
          <w:bCs/>
          <w:i/>
          <w:iCs/>
          <w:szCs w:val="22"/>
          <w:lang w:eastAsia="en-US"/>
        </w:rPr>
        <w:t>21</w:t>
      </w:r>
      <w:r w:rsidR="00CC714A" w:rsidRPr="00EC20B5">
        <w:rPr>
          <w:rFonts w:asciiTheme="majorHAnsi" w:eastAsiaTheme="minorHAnsi" w:hAnsiTheme="majorHAnsi"/>
          <w:b/>
          <w:bCs/>
          <w:i/>
          <w:iCs/>
          <w:szCs w:val="22"/>
          <w:lang w:eastAsia="en-US"/>
        </w:rPr>
        <w:t>г</w:t>
      </w:r>
    </w:p>
    <w:p w:rsidR="00CC714A" w:rsidRPr="00EC20B5" w:rsidRDefault="00CC714A" w:rsidP="00E62AB4">
      <w:pPr>
        <w:jc w:val="center"/>
        <w:rPr>
          <w:rFonts w:asciiTheme="majorHAnsi" w:hAnsiTheme="majorHAnsi"/>
          <w:b/>
          <w:sz w:val="32"/>
          <w:szCs w:val="28"/>
        </w:rPr>
      </w:pPr>
    </w:p>
    <w:p w:rsidR="00CC714A" w:rsidRPr="00EC20B5" w:rsidRDefault="00CC714A" w:rsidP="00E62AB4">
      <w:pPr>
        <w:jc w:val="center"/>
        <w:rPr>
          <w:rFonts w:asciiTheme="majorHAnsi" w:hAnsiTheme="majorHAnsi"/>
          <w:b/>
          <w:sz w:val="32"/>
          <w:szCs w:val="28"/>
        </w:rPr>
      </w:pPr>
    </w:p>
    <w:p w:rsidR="00CC714A" w:rsidRPr="00EC20B5" w:rsidRDefault="00CC714A" w:rsidP="00CC714A">
      <w:pPr>
        <w:rPr>
          <w:rFonts w:asciiTheme="majorHAnsi" w:hAnsiTheme="majorHAnsi"/>
          <w:b/>
          <w:sz w:val="32"/>
          <w:szCs w:val="28"/>
        </w:rPr>
      </w:pPr>
    </w:p>
    <w:p w:rsidR="00E62AB4" w:rsidRPr="00EC20B5" w:rsidRDefault="00E62AB4" w:rsidP="00E62AB4">
      <w:pPr>
        <w:jc w:val="center"/>
        <w:rPr>
          <w:rFonts w:asciiTheme="majorHAnsi" w:hAnsiTheme="majorHAnsi"/>
          <w:b/>
          <w:i/>
          <w:iCs/>
          <w:sz w:val="32"/>
          <w:szCs w:val="22"/>
        </w:rPr>
      </w:pPr>
      <w:r w:rsidRPr="00EC20B5">
        <w:rPr>
          <w:rFonts w:asciiTheme="majorHAnsi" w:hAnsiTheme="majorHAnsi"/>
          <w:b/>
          <w:i/>
          <w:iCs/>
          <w:sz w:val="32"/>
          <w:szCs w:val="22"/>
        </w:rPr>
        <w:t>План работы</w:t>
      </w:r>
    </w:p>
    <w:p w:rsidR="00E62AB4" w:rsidRPr="00EC20B5" w:rsidRDefault="00C47167" w:rsidP="00E62AB4">
      <w:pPr>
        <w:jc w:val="center"/>
        <w:rPr>
          <w:rFonts w:asciiTheme="majorHAnsi" w:hAnsiTheme="majorHAnsi"/>
          <w:i/>
          <w:iCs/>
          <w:sz w:val="32"/>
          <w:szCs w:val="22"/>
        </w:rPr>
      </w:pPr>
      <w:r w:rsidRPr="00EC20B5">
        <w:rPr>
          <w:rFonts w:asciiTheme="majorHAnsi" w:hAnsiTheme="majorHAnsi"/>
          <w:b/>
          <w:i/>
          <w:iCs/>
          <w:sz w:val="32"/>
          <w:szCs w:val="22"/>
        </w:rPr>
        <w:t>ш</w:t>
      </w:r>
      <w:r w:rsidR="00E62AB4" w:rsidRPr="00EC20B5">
        <w:rPr>
          <w:rFonts w:asciiTheme="majorHAnsi" w:hAnsiTheme="majorHAnsi"/>
          <w:b/>
          <w:i/>
          <w:iCs/>
          <w:sz w:val="32"/>
          <w:szCs w:val="22"/>
        </w:rPr>
        <w:t>кольной</w:t>
      </w:r>
      <w:r w:rsidRPr="00EC20B5">
        <w:rPr>
          <w:rFonts w:asciiTheme="majorHAnsi" w:hAnsiTheme="majorHAnsi"/>
          <w:b/>
          <w:i/>
          <w:iCs/>
          <w:sz w:val="32"/>
          <w:szCs w:val="22"/>
        </w:rPr>
        <w:t xml:space="preserve"> службы </w:t>
      </w:r>
      <w:r w:rsidR="00E62AB4" w:rsidRPr="00EC20B5">
        <w:rPr>
          <w:rFonts w:asciiTheme="majorHAnsi" w:hAnsiTheme="majorHAnsi"/>
          <w:b/>
          <w:i/>
          <w:iCs/>
          <w:sz w:val="32"/>
          <w:szCs w:val="22"/>
        </w:rPr>
        <w:t xml:space="preserve"> медиации</w:t>
      </w:r>
    </w:p>
    <w:p w:rsidR="00E62AB4" w:rsidRPr="00EC20B5" w:rsidRDefault="002D7DF8" w:rsidP="00E62AB4">
      <w:pPr>
        <w:jc w:val="center"/>
        <w:rPr>
          <w:rFonts w:asciiTheme="majorHAnsi" w:hAnsiTheme="majorHAnsi"/>
          <w:b/>
          <w:i/>
          <w:iCs/>
          <w:sz w:val="32"/>
          <w:szCs w:val="22"/>
        </w:rPr>
      </w:pPr>
      <w:r w:rsidRPr="00EC20B5">
        <w:rPr>
          <w:rFonts w:asciiTheme="majorHAnsi" w:hAnsiTheme="majorHAnsi"/>
          <w:b/>
          <w:i/>
          <w:iCs/>
          <w:sz w:val="32"/>
          <w:szCs w:val="22"/>
        </w:rPr>
        <w:t>МБОУ  «</w:t>
      </w:r>
      <w:proofErr w:type="spellStart"/>
      <w:r w:rsidR="00EC20B5" w:rsidRPr="00EC20B5">
        <w:rPr>
          <w:rFonts w:asciiTheme="majorHAnsi" w:hAnsiTheme="majorHAnsi"/>
          <w:b/>
          <w:i/>
          <w:iCs/>
          <w:sz w:val="32"/>
          <w:szCs w:val="22"/>
        </w:rPr>
        <w:t>Кубачинская</w:t>
      </w:r>
      <w:proofErr w:type="spellEnd"/>
      <w:r w:rsidR="00341026" w:rsidRPr="00EC20B5">
        <w:rPr>
          <w:rFonts w:asciiTheme="majorHAnsi" w:hAnsiTheme="majorHAnsi"/>
          <w:b/>
          <w:i/>
          <w:iCs/>
          <w:sz w:val="32"/>
          <w:szCs w:val="22"/>
        </w:rPr>
        <w:t xml:space="preserve"> СОШ   им. </w:t>
      </w:r>
      <w:proofErr w:type="spellStart"/>
      <w:r w:rsidR="00EC20B5" w:rsidRPr="00EC20B5">
        <w:rPr>
          <w:rFonts w:asciiTheme="majorHAnsi" w:hAnsiTheme="majorHAnsi"/>
          <w:b/>
          <w:i/>
          <w:iCs/>
          <w:sz w:val="32"/>
          <w:szCs w:val="22"/>
        </w:rPr>
        <w:t>А.Г.Караева</w:t>
      </w:r>
      <w:proofErr w:type="spellEnd"/>
      <w:r w:rsidR="00341026" w:rsidRPr="00EC20B5">
        <w:rPr>
          <w:rFonts w:asciiTheme="majorHAnsi" w:hAnsiTheme="majorHAnsi"/>
          <w:b/>
          <w:i/>
          <w:iCs/>
          <w:sz w:val="32"/>
          <w:szCs w:val="22"/>
        </w:rPr>
        <w:t>»</w:t>
      </w:r>
    </w:p>
    <w:p w:rsidR="00E62AB4" w:rsidRPr="00EC20B5" w:rsidRDefault="0016780A" w:rsidP="00E62AB4">
      <w:pPr>
        <w:jc w:val="center"/>
        <w:rPr>
          <w:rFonts w:asciiTheme="majorHAnsi" w:hAnsiTheme="majorHAnsi"/>
          <w:i/>
          <w:iCs/>
          <w:sz w:val="32"/>
          <w:szCs w:val="22"/>
        </w:rPr>
      </w:pPr>
      <w:r w:rsidRPr="00EC20B5">
        <w:rPr>
          <w:rFonts w:asciiTheme="majorHAnsi" w:hAnsiTheme="majorHAnsi"/>
          <w:i/>
          <w:iCs/>
          <w:sz w:val="32"/>
          <w:szCs w:val="22"/>
        </w:rPr>
        <w:t>на 20</w:t>
      </w:r>
      <w:r w:rsidR="00341026" w:rsidRPr="00EC20B5">
        <w:rPr>
          <w:rFonts w:asciiTheme="majorHAnsi" w:hAnsiTheme="majorHAnsi"/>
          <w:i/>
          <w:iCs/>
          <w:sz w:val="32"/>
          <w:szCs w:val="22"/>
        </w:rPr>
        <w:t>21</w:t>
      </w:r>
      <w:r w:rsidRPr="00EC20B5">
        <w:rPr>
          <w:rFonts w:asciiTheme="majorHAnsi" w:hAnsiTheme="majorHAnsi"/>
          <w:i/>
          <w:iCs/>
          <w:sz w:val="32"/>
          <w:szCs w:val="22"/>
        </w:rPr>
        <w:t xml:space="preserve"> – 20</w:t>
      </w:r>
      <w:r w:rsidR="00341026" w:rsidRPr="00EC20B5">
        <w:rPr>
          <w:rFonts w:asciiTheme="majorHAnsi" w:hAnsiTheme="majorHAnsi"/>
          <w:i/>
          <w:iCs/>
          <w:sz w:val="32"/>
          <w:szCs w:val="22"/>
        </w:rPr>
        <w:t xml:space="preserve">22 </w:t>
      </w:r>
      <w:r w:rsidR="00E62AB4" w:rsidRPr="00EC20B5">
        <w:rPr>
          <w:rFonts w:asciiTheme="majorHAnsi" w:hAnsiTheme="majorHAnsi"/>
          <w:i/>
          <w:iCs/>
          <w:sz w:val="32"/>
          <w:szCs w:val="22"/>
        </w:rPr>
        <w:t>учебный год</w:t>
      </w:r>
    </w:p>
    <w:p w:rsidR="00E62AB4" w:rsidRDefault="00E62AB4" w:rsidP="00E62AB4">
      <w:pPr>
        <w:jc w:val="center"/>
      </w:pPr>
    </w:p>
    <w:p w:rsidR="00E62AB4" w:rsidRPr="009920B8" w:rsidRDefault="00E62AB4" w:rsidP="00E62AB4">
      <w:pPr>
        <w:spacing w:line="240" w:lineRule="atLeast"/>
        <w:ind w:right="75"/>
        <w:rPr>
          <w:b/>
          <w:bCs/>
          <w:u w:val="single"/>
        </w:rPr>
      </w:pPr>
      <w:r w:rsidRPr="009920B8">
        <w:rPr>
          <w:b/>
          <w:bCs/>
          <w:u w:val="single"/>
        </w:rPr>
        <w:t xml:space="preserve">Цель:  </w:t>
      </w:r>
    </w:p>
    <w:p w:rsidR="00E62AB4" w:rsidRPr="005C0E55" w:rsidRDefault="00E62AB4" w:rsidP="008A680D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</w:t>
      </w:r>
      <w:r w:rsidRPr="005C0E55">
        <w:rPr>
          <w:rFonts w:eastAsia="Calibri"/>
          <w:lang w:eastAsia="en-US"/>
        </w:rPr>
        <w:t>своение  навыков само- и взаимопомощи в процессе разрешенияконфликтных ситуаций, снижение количества конфликтных ситуаций через внедрениемодели реализации восстановительных технологий в систему профилактикиправонарушений несовершеннолетних, создание условий успешной социализациинесовершеннолетних.</w:t>
      </w:r>
    </w:p>
    <w:p w:rsidR="00E62AB4" w:rsidRPr="009920B8" w:rsidRDefault="00E62AB4" w:rsidP="00E62AB4">
      <w:pPr>
        <w:spacing w:line="240" w:lineRule="atLeast"/>
        <w:ind w:left="75" w:right="75"/>
        <w:rPr>
          <w:b/>
          <w:bCs/>
          <w:u w:val="single"/>
        </w:rPr>
      </w:pPr>
      <w:r w:rsidRPr="009920B8">
        <w:rPr>
          <w:b/>
          <w:bCs/>
          <w:u w:val="single"/>
        </w:rPr>
        <w:t>Задачи:</w:t>
      </w:r>
    </w:p>
    <w:p w:rsidR="00E62AB4" w:rsidRPr="005C0E55" w:rsidRDefault="00E62AB4" w:rsidP="00E62AB4">
      <w:pPr>
        <w:pStyle w:val="a4"/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rFonts w:eastAsia="Calibri"/>
          <w:lang w:eastAsia="en-US"/>
        </w:rPr>
      </w:pPr>
      <w:r w:rsidRPr="005C0E55">
        <w:rPr>
          <w:rFonts w:eastAsia="Calibri"/>
          <w:lang w:eastAsia="en-US"/>
        </w:rPr>
        <w:t>Распространение среди участников образовательного процесса цивилизованных форм разрешения споров и конфликтов (восстановительная медиация, переговоры и другие способы).</w:t>
      </w:r>
    </w:p>
    <w:p w:rsidR="00E62AB4" w:rsidRPr="005C0E55" w:rsidRDefault="00E62AB4" w:rsidP="00E62AB4">
      <w:pPr>
        <w:pStyle w:val="a4"/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rFonts w:eastAsia="Calibri"/>
          <w:lang w:eastAsia="en-US"/>
        </w:rPr>
      </w:pPr>
      <w:r w:rsidRPr="005C0E55">
        <w:rPr>
          <w:rFonts w:eastAsia="Calibri"/>
          <w:lang w:eastAsia="en-US"/>
        </w:rPr>
        <w:t>Обучение учащихся (воспитанников) и других участников образовательного процесса цивилизованным методам урегулирования конфликтов и осознания ответственности.</w:t>
      </w:r>
    </w:p>
    <w:p w:rsidR="00E62AB4" w:rsidRPr="005C0E55" w:rsidRDefault="00E62AB4" w:rsidP="00E62AB4">
      <w:pPr>
        <w:pStyle w:val="a4"/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rFonts w:eastAsia="Calibri"/>
          <w:lang w:eastAsia="en-US"/>
        </w:rPr>
      </w:pPr>
      <w:r w:rsidRPr="005C0E55">
        <w:rPr>
          <w:rFonts w:eastAsia="Calibri"/>
          <w:lang w:eastAsia="en-US"/>
        </w:rPr>
        <w:t>Организация просветительных мероприятий и информирование участников</w:t>
      </w:r>
    </w:p>
    <w:p w:rsidR="00E62AB4" w:rsidRPr="005C0E55" w:rsidRDefault="00E62AB4" w:rsidP="00E62AB4">
      <w:pPr>
        <w:pStyle w:val="a4"/>
        <w:rPr>
          <w:b/>
          <w:lang w:eastAsia="ru-RU"/>
        </w:rPr>
      </w:pPr>
      <w:r w:rsidRPr="005C0E55">
        <w:rPr>
          <w:rFonts w:eastAsia="Calibri"/>
          <w:lang w:eastAsia="en-US"/>
        </w:rPr>
        <w:t>образовательного процесса о миссии, принципах и технологии восстановительной</w:t>
      </w:r>
      <w:r>
        <w:rPr>
          <w:rFonts w:eastAsia="Calibri"/>
          <w:lang w:eastAsia="en-US"/>
        </w:rPr>
        <w:t xml:space="preserve"> медиации.</w:t>
      </w:r>
    </w:p>
    <w:p w:rsidR="00E62AB4" w:rsidRPr="005C0E55" w:rsidRDefault="00E62AB4" w:rsidP="00E62AB4">
      <w:pPr>
        <w:pStyle w:val="a4"/>
        <w:numPr>
          <w:ilvl w:val="0"/>
          <w:numId w:val="1"/>
        </w:numPr>
        <w:suppressAutoHyphens w:val="0"/>
        <w:jc w:val="both"/>
      </w:pPr>
      <w:r>
        <w:t>Подготовка и проведение мероприятий</w:t>
      </w:r>
      <w:r w:rsidRPr="005C0E55">
        <w:t xml:space="preserve"> по созданию и расширению информационного пространства о восстановительных технологиях</w:t>
      </w:r>
      <w:r w:rsidR="00C47167">
        <w:t>.</w:t>
      </w:r>
    </w:p>
    <w:p w:rsidR="00E62AB4" w:rsidRPr="009920B8" w:rsidRDefault="00E62AB4" w:rsidP="00C47167">
      <w:pPr>
        <w:ind w:left="360"/>
        <w:jc w:val="both"/>
      </w:pPr>
    </w:p>
    <w:tbl>
      <w:tblPr>
        <w:tblW w:w="5450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686"/>
        <w:gridCol w:w="1558"/>
        <w:gridCol w:w="2074"/>
        <w:gridCol w:w="2393"/>
      </w:tblGrid>
      <w:tr w:rsidR="00E62AB4" w:rsidRPr="009920B8" w:rsidTr="00A126A8">
        <w:tc>
          <w:tcPr>
            <w:tcW w:w="345" w:type="pct"/>
          </w:tcPr>
          <w:p w:rsidR="00E62AB4" w:rsidRPr="00EC20B5" w:rsidRDefault="00E62AB4" w:rsidP="00A126A8">
            <w:pPr>
              <w:jc w:val="center"/>
              <w:rPr>
                <w:rFonts w:asciiTheme="majorHAnsi" w:hAnsiTheme="majorHAnsi"/>
                <w:b/>
                <w:i/>
                <w:iCs/>
                <w:color w:val="FF0000"/>
              </w:rPr>
            </w:pPr>
            <w:r w:rsidRPr="00EC20B5">
              <w:rPr>
                <w:rFonts w:asciiTheme="majorHAnsi" w:hAnsiTheme="majorHAnsi"/>
                <w:b/>
                <w:i/>
                <w:iCs/>
                <w:color w:val="FF0000"/>
              </w:rPr>
              <w:t>№</w:t>
            </w:r>
          </w:p>
          <w:p w:rsidR="00E62AB4" w:rsidRPr="00EC20B5" w:rsidRDefault="00E62AB4" w:rsidP="00A126A8">
            <w:pPr>
              <w:jc w:val="center"/>
              <w:rPr>
                <w:rFonts w:asciiTheme="majorHAnsi" w:hAnsiTheme="majorHAnsi"/>
                <w:b/>
                <w:i/>
                <w:iCs/>
                <w:color w:val="FF0000"/>
              </w:rPr>
            </w:pPr>
            <w:proofErr w:type="gramStart"/>
            <w:r w:rsidRPr="00EC20B5">
              <w:rPr>
                <w:rFonts w:asciiTheme="majorHAnsi" w:hAnsiTheme="majorHAnsi"/>
                <w:b/>
                <w:i/>
                <w:iCs/>
                <w:color w:val="FF0000"/>
              </w:rPr>
              <w:t>п</w:t>
            </w:r>
            <w:proofErr w:type="gramEnd"/>
            <w:r w:rsidRPr="00EC20B5">
              <w:rPr>
                <w:rFonts w:asciiTheme="majorHAnsi" w:hAnsiTheme="majorHAnsi"/>
                <w:b/>
                <w:i/>
                <w:iCs/>
                <w:color w:val="FF0000"/>
              </w:rPr>
              <w:t>/п</w:t>
            </w:r>
          </w:p>
        </w:tc>
        <w:tc>
          <w:tcPr>
            <w:tcW w:w="1767" w:type="pct"/>
          </w:tcPr>
          <w:p w:rsidR="00E62AB4" w:rsidRPr="00EC20B5" w:rsidRDefault="00E62AB4" w:rsidP="00A126A8">
            <w:pPr>
              <w:jc w:val="center"/>
              <w:rPr>
                <w:rFonts w:asciiTheme="majorHAnsi" w:hAnsiTheme="majorHAnsi"/>
                <w:b/>
                <w:i/>
                <w:iCs/>
                <w:color w:val="FF0000"/>
              </w:rPr>
            </w:pPr>
            <w:r w:rsidRPr="00EC20B5">
              <w:rPr>
                <w:rFonts w:asciiTheme="majorHAnsi" w:hAnsiTheme="majorHAnsi"/>
                <w:b/>
                <w:i/>
                <w:iCs/>
                <w:color w:val="FF0000"/>
              </w:rPr>
              <w:t>Мероприятие</w:t>
            </w:r>
          </w:p>
          <w:p w:rsidR="00E62AB4" w:rsidRPr="00EC20B5" w:rsidRDefault="00E62AB4" w:rsidP="00A126A8">
            <w:pPr>
              <w:jc w:val="center"/>
              <w:rPr>
                <w:rFonts w:asciiTheme="majorHAnsi" w:hAnsiTheme="majorHAnsi"/>
                <w:b/>
                <w:i/>
                <w:iCs/>
                <w:color w:val="FF0000"/>
              </w:rPr>
            </w:pPr>
            <w:r w:rsidRPr="00EC20B5">
              <w:rPr>
                <w:rFonts w:asciiTheme="majorHAnsi" w:hAnsiTheme="majorHAnsi"/>
                <w:b/>
                <w:i/>
                <w:iCs/>
                <w:color w:val="FF0000"/>
              </w:rPr>
              <w:t>Форма проведения</w:t>
            </w:r>
          </w:p>
        </w:tc>
        <w:tc>
          <w:tcPr>
            <w:tcW w:w="747" w:type="pct"/>
          </w:tcPr>
          <w:p w:rsidR="00E62AB4" w:rsidRPr="00EC20B5" w:rsidRDefault="00E62AB4" w:rsidP="00A126A8">
            <w:pPr>
              <w:jc w:val="center"/>
              <w:rPr>
                <w:rFonts w:asciiTheme="majorHAnsi" w:hAnsiTheme="majorHAnsi"/>
                <w:b/>
                <w:i/>
                <w:iCs/>
                <w:color w:val="FF0000"/>
              </w:rPr>
            </w:pPr>
            <w:r w:rsidRPr="00EC20B5">
              <w:rPr>
                <w:rFonts w:asciiTheme="majorHAnsi" w:hAnsiTheme="majorHAnsi"/>
                <w:b/>
                <w:i/>
                <w:iCs/>
                <w:color w:val="FF0000"/>
              </w:rPr>
              <w:t>Срок</w:t>
            </w:r>
          </w:p>
        </w:tc>
        <w:tc>
          <w:tcPr>
            <w:tcW w:w="994" w:type="pct"/>
          </w:tcPr>
          <w:p w:rsidR="00E62AB4" w:rsidRPr="00EC20B5" w:rsidRDefault="00E62AB4" w:rsidP="00A126A8">
            <w:pPr>
              <w:jc w:val="center"/>
              <w:rPr>
                <w:rFonts w:asciiTheme="majorHAnsi" w:hAnsiTheme="majorHAnsi"/>
                <w:b/>
                <w:i/>
                <w:iCs/>
                <w:color w:val="FF0000"/>
              </w:rPr>
            </w:pPr>
            <w:r w:rsidRPr="00EC20B5">
              <w:rPr>
                <w:rFonts w:asciiTheme="majorHAnsi" w:hAnsiTheme="majorHAnsi"/>
                <w:b/>
                <w:i/>
                <w:iCs/>
                <w:color w:val="FF0000"/>
              </w:rPr>
              <w:t>Ответственный</w:t>
            </w:r>
          </w:p>
        </w:tc>
        <w:tc>
          <w:tcPr>
            <w:tcW w:w="1147" w:type="pct"/>
          </w:tcPr>
          <w:p w:rsidR="00E62AB4" w:rsidRPr="00EC20B5" w:rsidRDefault="00E62AB4" w:rsidP="00A126A8">
            <w:pPr>
              <w:jc w:val="center"/>
              <w:rPr>
                <w:rFonts w:asciiTheme="majorHAnsi" w:hAnsiTheme="majorHAnsi"/>
                <w:b/>
                <w:i/>
                <w:iCs/>
                <w:color w:val="FF0000"/>
              </w:rPr>
            </w:pPr>
            <w:r w:rsidRPr="00EC20B5">
              <w:rPr>
                <w:rFonts w:asciiTheme="majorHAnsi" w:hAnsiTheme="majorHAnsi"/>
                <w:b/>
                <w:i/>
                <w:iCs/>
                <w:color w:val="FF0000"/>
              </w:rPr>
              <w:t>Предполагаемый результат</w:t>
            </w:r>
          </w:p>
        </w:tc>
      </w:tr>
      <w:tr w:rsidR="00E62AB4" w:rsidRPr="009920B8" w:rsidTr="00A126A8">
        <w:trPr>
          <w:trHeight w:val="457"/>
        </w:trPr>
        <w:tc>
          <w:tcPr>
            <w:tcW w:w="345" w:type="pct"/>
          </w:tcPr>
          <w:p w:rsidR="00E62AB4" w:rsidRPr="00EC20B5" w:rsidRDefault="00E62AB4" w:rsidP="00A126A8">
            <w:pPr>
              <w:jc w:val="center"/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  <w:lang w:val="en-US"/>
              </w:rPr>
              <w:t>I</w:t>
            </w:r>
          </w:p>
        </w:tc>
        <w:tc>
          <w:tcPr>
            <w:tcW w:w="4655" w:type="pct"/>
            <w:gridSpan w:val="4"/>
            <w:vAlign w:val="center"/>
          </w:tcPr>
          <w:p w:rsidR="00E62AB4" w:rsidRPr="00EC20B5" w:rsidRDefault="00E62AB4" w:rsidP="00E84D39">
            <w:pPr>
              <w:jc w:val="center"/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  <w:color w:val="FF0000"/>
              </w:rPr>
              <w:t>Организационно-методическая деятельность</w:t>
            </w:r>
          </w:p>
        </w:tc>
      </w:tr>
      <w:tr w:rsidR="00E62AB4" w:rsidRPr="00E84D39" w:rsidTr="00A126A8">
        <w:tc>
          <w:tcPr>
            <w:tcW w:w="345" w:type="pct"/>
          </w:tcPr>
          <w:p w:rsidR="00E62AB4" w:rsidRPr="00EC20B5" w:rsidRDefault="00E62AB4" w:rsidP="00A126A8">
            <w:pPr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1.1.</w:t>
            </w:r>
          </w:p>
        </w:tc>
        <w:tc>
          <w:tcPr>
            <w:tcW w:w="1767" w:type="pct"/>
          </w:tcPr>
          <w:p w:rsidR="00E62AB4" w:rsidRPr="00EC20B5" w:rsidRDefault="00E62AB4" w:rsidP="00A126A8">
            <w:pPr>
              <w:jc w:val="both"/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Организационное заседание</w:t>
            </w:r>
          </w:p>
        </w:tc>
        <w:tc>
          <w:tcPr>
            <w:tcW w:w="747" w:type="pct"/>
          </w:tcPr>
          <w:p w:rsidR="00E62AB4" w:rsidRPr="00EC20B5" w:rsidRDefault="00E62AB4" w:rsidP="00A126A8">
            <w:pPr>
              <w:jc w:val="both"/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Сентябрь</w:t>
            </w:r>
          </w:p>
        </w:tc>
        <w:tc>
          <w:tcPr>
            <w:tcW w:w="994" w:type="pct"/>
          </w:tcPr>
          <w:p w:rsidR="00E62AB4" w:rsidRPr="00EC20B5" w:rsidRDefault="00E62AB4" w:rsidP="00A126A8">
            <w:pPr>
              <w:jc w:val="both"/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Куратор</w:t>
            </w:r>
          </w:p>
          <w:p w:rsidR="00E62AB4" w:rsidRPr="00EC20B5" w:rsidRDefault="00EC20B5" w:rsidP="00A126A8">
            <w:pPr>
              <w:jc w:val="both"/>
              <w:rPr>
                <w:rFonts w:asciiTheme="majorHAnsi" w:hAnsiTheme="majorHAnsi"/>
                <w:b/>
                <w:i/>
                <w:iCs/>
              </w:rPr>
            </w:pPr>
            <w:proofErr w:type="spellStart"/>
            <w:r w:rsidRPr="00EC20B5">
              <w:rPr>
                <w:rFonts w:asciiTheme="majorHAnsi" w:hAnsiTheme="majorHAnsi"/>
                <w:b/>
                <w:i/>
                <w:iCs/>
              </w:rPr>
              <w:t>Куцулова</w:t>
            </w:r>
            <w:proofErr w:type="spellEnd"/>
            <w:r w:rsidRPr="00EC20B5">
              <w:rPr>
                <w:rFonts w:asciiTheme="majorHAnsi" w:hAnsiTheme="majorHAnsi"/>
                <w:b/>
                <w:i/>
                <w:iCs/>
              </w:rPr>
              <w:t xml:space="preserve"> К.А.</w:t>
            </w:r>
          </w:p>
          <w:p w:rsidR="00E62AB4" w:rsidRPr="00EC20B5" w:rsidRDefault="00E62AB4" w:rsidP="00A126A8">
            <w:pPr>
              <w:jc w:val="both"/>
              <w:rPr>
                <w:rFonts w:asciiTheme="majorHAnsi" w:hAnsiTheme="majorHAnsi"/>
                <w:b/>
                <w:i/>
                <w:iCs/>
              </w:rPr>
            </w:pPr>
          </w:p>
        </w:tc>
        <w:tc>
          <w:tcPr>
            <w:tcW w:w="1147" w:type="pct"/>
          </w:tcPr>
          <w:p w:rsidR="00E62AB4" w:rsidRPr="00EC20B5" w:rsidRDefault="00E62AB4" w:rsidP="00A126A8">
            <w:pPr>
              <w:jc w:val="both"/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 xml:space="preserve">Планирование деятельности на год </w:t>
            </w:r>
          </w:p>
        </w:tc>
      </w:tr>
      <w:tr w:rsidR="00043985" w:rsidRPr="00E84D39" w:rsidTr="00A126A8">
        <w:tc>
          <w:tcPr>
            <w:tcW w:w="345" w:type="pct"/>
          </w:tcPr>
          <w:p w:rsidR="00043985" w:rsidRPr="00EC20B5" w:rsidRDefault="00043985" w:rsidP="00043985">
            <w:pPr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1.2.</w:t>
            </w:r>
          </w:p>
        </w:tc>
        <w:tc>
          <w:tcPr>
            <w:tcW w:w="1767" w:type="pct"/>
          </w:tcPr>
          <w:p w:rsidR="00043985" w:rsidRPr="00EC20B5" w:rsidRDefault="00043985" w:rsidP="00043985">
            <w:pPr>
              <w:jc w:val="both"/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Создание  раздела  на сайте  школы «Служба  школьной медиации»</w:t>
            </w:r>
          </w:p>
        </w:tc>
        <w:tc>
          <w:tcPr>
            <w:tcW w:w="747" w:type="pct"/>
          </w:tcPr>
          <w:p w:rsidR="00043985" w:rsidRPr="00EC20B5" w:rsidRDefault="00043985" w:rsidP="00043985">
            <w:pPr>
              <w:jc w:val="both"/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В течение учебного года</w:t>
            </w:r>
          </w:p>
        </w:tc>
        <w:tc>
          <w:tcPr>
            <w:tcW w:w="994" w:type="pct"/>
          </w:tcPr>
          <w:p w:rsidR="00043985" w:rsidRPr="00EC20B5" w:rsidRDefault="00043985" w:rsidP="00043985">
            <w:pPr>
              <w:jc w:val="both"/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Куратор</w:t>
            </w:r>
          </w:p>
          <w:p w:rsidR="00043985" w:rsidRPr="00EC20B5" w:rsidRDefault="00341026" w:rsidP="00043985">
            <w:pPr>
              <w:jc w:val="both"/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ЗДВР</w:t>
            </w:r>
          </w:p>
          <w:p w:rsidR="00043985" w:rsidRPr="00EC20B5" w:rsidRDefault="00043985" w:rsidP="00043985">
            <w:pPr>
              <w:jc w:val="both"/>
              <w:rPr>
                <w:rFonts w:asciiTheme="majorHAnsi" w:hAnsiTheme="majorHAnsi"/>
                <w:b/>
                <w:i/>
                <w:iCs/>
              </w:rPr>
            </w:pPr>
          </w:p>
        </w:tc>
        <w:tc>
          <w:tcPr>
            <w:tcW w:w="1147" w:type="pct"/>
          </w:tcPr>
          <w:p w:rsidR="00043985" w:rsidRPr="00EC20B5" w:rsidRDefault="00043985" w:rsidP="00043985">
            <w:pPr>
              <w:jc w:val="both"/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Создание электронной страницы</w:t>
            </w:r>
          </w:p>
        </w:tc>
      </w:tr>
      <w:tr w:rsidR="00043985" w:rsidRPr="00E84D39" w:rsidTr="00A126A8">
        <w:tc>
          <w:tcPr>
            <w:tcW w:w="345" w:type="pct"/>
          </w:tcPr>
          <w:p w:rsidR="00043985" w:rsidRPr="00EC20B5" w:rsidRDefault="00043985" w:rsidP="00043985">
            <w:pPr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1.3.</w:t>
            </w:r>
          </w:p>
        </w:tc>
        <w:tc>
          <w:tcPr>
            <w:tcW w:w="1767" w:type="pct"/>
          </w:tcPr>
          <w:p w:rsidR="00043985" w:rsidRPr="00EC20B5" w:rsidRDefault="00043985" w:rsidP="00043985">
            <w:pPr>
              <w:jc w:val="both"/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Проведение рабочих заседаний состава Школьной Службы Медиации</w:t>
            </w:r>
          </w:p>
        </w:tc>
        <w:tc>
          <w:tcPr>
            <w:tcW w:w="747" w:type="pct"/>
          </w:tcPr>
          <w:p w:rsidR="00043985" w:rsidRPr="00EC20B5" w:rsidRDefault="00043985" w:rsidP="00043985">
            <w:pPr>
              <w:jc w:val="both"/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1 раз в месяц</w:t>
            </w:r>
          </w:p>
        </w:tc>
        <w:tc>
          <w:tcPr>
            <w:tcW w:w="994" w:type="pct"/>
          </w:tcPr>
          <w:p w:rsidR="00043985" w:rsidRPr="00EC20B5" w:rsidRDefault="00043985" w:rsidP="00043985">
            <w:pPr>
              <w:jc w:val="both"/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Куратор</w:t>
            </w:r>
          </w:p>
          <w:p w:rsidR="00043985" w:rsidRPr="00EC20B5" w:rsidRDefault="00043985" w:rsidP="00043985">
            <w:pPr>
              <w:jc w:val="both"/>
              <w:rPr>
                <w:rFonts w:asciiTheme="majorHAnsi" w:hAnsiTheme="majorHAnsi"/>
                <w:b/>
                <w:i/>
                <w:iCs/>
              </w:rPr>
            </w:pPr>
          </w:p>
        </w:tc>
        <w:tc>
          <w:tcPr>
            <w:tcW w:w="1147" w:type="pct"/>
          </w:tcPr>
          <w:p w:rsidR="00043985" w:rsidRPr="00EC20B5" w:rsidRDefault="00043985" w:rsidP="00043985">
            <w:pPr>
              <w:jc w:val="both"/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Планирование деятельности</w:t>
            </w:r>
          </w:p>
        </w:tc>
      </w:tr>
      <w:tr w:rsidR="00043985" w:rsidRPr="00E84D39" w:rsidTr="00A126A8">
        <w:tc>
          <w:tcPr>
            <w:tcW w:w="345" w:type="pct"/>
          </w:tcPr>
          <w:p w:rsidR="00043985" w:rsidRPr="00EC20B5" w:rsidRDefault="00043985" w:rsidP="00043985">
            <w:pPr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1.4.</w:t>
            </w:r>
          </w:p>
        </w:tc>
        <w:tc>
          <w:tcPr>
            <w:tcW w:w="1767" w:type="pct"/>
          </w:tcPr>
          <w:p w:rsidR="00043985" w:rsidRPr="00EC20B5" w:rsidRDefault="00043985" w:rsidP="00043985">
            <w:pPr>
              <w:jc w:val="both"/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Участие в семинарах,  совещаниях, направленных на повышение квалификации в сфере деятельности Школьной Службы Медиации</w:t>
            </w:r>
          </w:p>
        </w:tc>
        <w:tc>
          <w:tcPr>
            <w:tcW w:w="747" w:type="pct"/>
          </w:tcPr>
          <w:p w:rsidR="00043985" w:rsidRPr="00EC20B5" w:rsidRDefault="00043985" w:rsidP="00043985">
            <w:pPr>
              <w:jc w:val="both"/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В течение учебного года</w:t>
            </w:r>
          </w:p>
        </w:tc>
        <w:tc>
          <w:tcPr>
            <w:tcW w:w="994" w:type="pct"/>
          </w:tcPr>
          <w:p w:rsidR="00043985" w:rsidRPr="00EC20B5" w:rsidRDefault="00043985" w:rsidP="00043985">
            <w:pPr>
              <w:jc w:val="both"/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Куратор</w:t>
            </w:r>
          </w:p>
          <w:p w:rsidR="00043985" w:rsidRPr="00EC20B5" w:rsidRDefault="00043985" w:rsidP="00043985">
            <w:pPr>
              <w:jc w:val="both"/>
              <w:rPr>
                <w:rFonts w:asciiTheme="majorHAnsi" w:hAnsiTheme="majorHAnsi"/>
                <w:b/>
                <w:i/>
                <w:iCs/>
                <w:lang w:eastAsia="en-US"/>
              </w:rPr>
            </w:pPr>
            <w:r w:rsidRPr="00EC20B5">
              <w:rPr>
                <w:rFonts w:asciiTheme="majorHAnsi" w:hAnsiTheme="majorHAnsi"/>
                <w:b/>
                <w:i/>
                <w:iCs/>
                <w:lang w:eastAsia="en-US"/>
              </w:rPr>
              <w:t xml:space="preserve">Медиаторы </w:t>
            </w:r>
          </w:p>
          <w:p w:rsidR="00043985" w:rsidRPr="00EC20B5" w:rsidRDefault="00043985" w:rsidP="00043985">
            <w:pPr>
              <w:jc w:val="both"/>
              <w:rPr>
                <w:rFonts w:asciiTheme="majorHAnsi" w:hAnsiTheme="majorHAnsi"/>
                <w:b/>
                <w:i/>
                <w:iCs/>
              </w:rPr>
            </w:pPr>
          </w:p>
        </w:tc>
        <w:tc>
          <w:tcPr>
            <w:tcW w:w="1147" w:type="pct"/>
          </w:tcPr>
          <w:p w:rsidR="00043985" w:rsidRPr="00EC20B5" w:rsidRDefault="00043985" w:rsidP="00043985">
            <w:pPr>
              <w:jc w:val="both"/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Изучение новых форм и методов работы</w:t>
            </w:r>
          </w:p>
        </w:tc>
      </w:tr>
      <w:tr w:rsidR="00043985" w:rsidRPr="00E84D39" w:rsidTr="00A126A8">
        <w:trPr>
          <w:trHeight w:val="960"/>
        </w:trPr>
        <w:tc>
          <w:tcPr>
            <w:tcW w:w="345" w:type="pct"/>
          </w:tcPr>
          <w:p w:rsidR="00043985" w:rsidRPr="00EC20B5" w:rsidRDefault="00043985" w:rsidP="00043985">
            <w:pPr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1.5.</w:t>
            </w:r>
          </w:p>
        </w:tc>
        <w:tc>
          <w:tcPr>
            <w:tcW w:w="1767" w:type="pct"/>
          </w:tcPr>
          <w:p w:rsidR="00043985" w:rsidRPr="00EC20B5" w:rsidRDefault="00043985" w:rsidP="00043985">
            <w:pPr>
              <w:jc w:val="both"/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 xml:space="preserve">Изучение литературы по восстановительной медиации и </w:t>
            </w:r>
            <w:r w:rsidRPr="00EC20B5">
              <w:rPr>
                <w:rFonts w:asciiTheme="majorHAnsi" w:hAnsiTheme="majorHAnsi"/>
                <w:b/>
                <w:i/>
                <w:iCs/>
              </w:rPr>
              <w:lastRenderedPageBreak/>
              <w:t>восстановительному правосудию</w:t>
            </w:r>
          </w:p>
        </w:tc>
        <w:tc>
          <w:tcPr>
            <w:tcW w:w="747" w:type="pct"/>
          </w:tcPr>
          <w:p w:rsidR="00043985" w:rsidRPr="00EC20B5" w:rsidRDefault="00043985" w:rsidP="00043985">
            <w:pPr>
              <w:jc w:val="both"/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lastRenderedPageBreak/>
              <w:t>В течение учебного года</w:t>
            </w:r>
          </w:p>
        </w:tc>
        <w:tc>
          <w:tcPr>
            <w:tcW w:w="994" w:type="pct"/>
          </w:tcPr>
          <w:p w:rsidR="00043985" w:rsidRPr="00EC20B5" w:rsidRDefault="00043985" w:rsidP="00043985">
            <w:pPr>
              <w:jc w:val="both"/>
              <w:rPr>
                <w:rFonts w:asciiTheme="majorHAnsi" w:hAnsiTheme="majorHAnsi"/>
                <w:b/>
                <w:i/>
                <w:iCs/>
                <w:lang w:eastAsia="en-US"/>
              </w:rPr>
            </w:pPr>
            <w:r w:rsidRPr="00EC20B5">
              <w:rPr>
                <w:rFonts w:asciiTheme="majorHAnsi" w:hAnsiTheme="majorHAnsi"/>
                <w:b/>
                <w:i/>
                <w:iCs/>
                <w:lang w:eastAsia="en-US"/>
              </w:rPr>
              <w:t xml:space="preserve">Медиаторы </w:t>
            </w:r>
          </w:p>
          <w:p w:rsidR="00341026" w:rsidRPr="00EC20B5" w:rsidRDefault="00341026" w:rsidP="00043985">
            <w:pPr>
              <w:jc w:val="both"/>
              <w:rPr>
                <w:rFonts w:asciiTheme="majorHAnsi" w:hAnsiTheme="majorHAnsi"/>
                <w:b/>
                <w:i/>
                <w:iCs/>
              </w:rPr>
            </w:pPr>
          </w:p>
        </w:tc>
        <w:tc>
          <w:tcPr>
            <w:tcW w:w="1147" w:type="pct"/>
          </w:tcPr>
          <w:p w:rsidR="00043985" w:rsidRPr="00EC20B5" w:rsidRDefault="00043985" w:rsidP="00043985">
            <w:pPr>
              <w:jc w:val="both"/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Пополнение теоретических знаний</w:t>
            </w:r>
          </w:p>
        </w:tc>
      </w:tr>
      <w:tr w:rsidR="00043985" w:rsidRPr="00E84D39" w:rsidTr="00A126A8">
        <w:trPr>
          <w:trHeight w:val="960"/>
        </w:trPr>
        <w:tc>
          <w:tcPr>
            <w:tcW w:w="345" w:type="pct"/>
          </w:tcPr>
          <w:p w:rsidR="00043985" w:rsidRPr="00EC20B5" w:rsidRDefault="00043985" w:rsidP="00043985">
            <w:pPr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lastRenderedPageBreak/>
              <w:t>1.6.</w:t>
            </w:r>
          </w:p>
        </w:tc>
        <w:tc>
          <w:tcPr>
            <w:tcW w:w="1767" w:type="pct"/>
          </w:tcPr>
          <w:p w:rsidR="00043985" w:rsidRPr="00EC20B5" w:rsidRDefault="00043985" w:rsidP="00043985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Информирование участников</w:t>
            </w:r>
          </w:p>
          <w:p w:rsidR="00043985" w:rsidRPr="00EC20B5" w:rsidRDefault="00043985" w:rsidP="00043985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образовательного процесса (учителей, родителей, учащихся) о задачах и работе школьной службы медиации.</w:t>
            </w:r>
          </w:p>
        </w:tc>
        <w:tc>
          <w:tcPr>
            <w:tcW w:w="747" w:type="pct"/>
          </w:tcPr>
          <w:p w:rsidR="00043985" w:rsidRPr="00EC20B5" w:rsidRDefault="00043985" w:rsidP="00043985">
            <w:pPr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Сентябрь</w:t>
            </w:r>
          </w:p>
          <w:p w:rsidR="00043985" w:rsidRPr="00EC20B5" w:rsidRDefault="00043985" w:rsidP="00043985">
            <w:pPr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Октябрь</w:t>
            </w:r>
          </w:p>
        </w:tc>
        <w:tc>
          <w:tcPr>
            <w:tcW w:w="994" w:type="pct"/>
          </w:tcPr>
          <w:p w:rsidR="00043985" w:rsidRPr="00EC20B5" w:rsidRDefault="00043985" w:rsidP="00043985">
            <w:pPr>
              <w:jc w:val="both"/>
              <w:rPr>
                <w:rFonts w:asciiTheme="majorHAnsi" w:hAnsiTheme="majorHAnsi"/>
                <w:b/>
                <w:i/>
                <w:iCs/>
                <w:lang w:eastAsia="en-US"/>
              </w:rPr>
            </w:pPr>
            <w:r w:rsidRPr="00EC20B5">
              <w:rPr>
                <w:rFonts w:asciiTheme="majorHAnsi" w:hAnsiTheme="majorHAnsi"/>
                <w:b/>
                <w:i/>
                <w:iCs/>
                <w:lang w:eastAsia="en-US"/>
              </w:rPr>
              <w:t xml:space="preserve">Медиаторы </w:t>
            </w:r>
          </w:p>
          <w:p w:rsidR="00043985" w:rsidRPr="00EC20B5" w:rsidRDefault="00043985" w:rsidP="00043985">
            <w:pPr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  <w:lang w:eastAsia="en-US"/>
              </w:rPr>
              <w:t>Классные руководители</w:t>
            </w:r>
          </w:p>
        </w:tc>
        <w:tc>
          <w:tcPr>
            <w:tcW w:w="1147" w:type="pct"/>
          </w:tcPr>
          <w:p w:rsidR="00043985" w:rsidRPr="00EC20B5" w:rsidRDefault="00043985" w:rsidP="00043985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Информированность</w:t>
            </w:r>
          </w:p>
          <w:p w:rsidR="00043985" w:rsidRPr="00EC20B5" w:rsidRDefault="00043985" w:rsidP="00043985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педагогов, учащихся</w:t>
            </w:r>
          </w:p>
          <w:p w:rsidR="00043985" w:rsidRPr="00EC20B5" w:rsidRDefault="00043985" w:rsidP="00043985">
            <w:pPr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и родителей о ШСМ</w:t>
            </w:r>
          </w:p>
        </w:tc>
      </w:tr>
      <w:tr w:rsidR="00043985" w:rsidRPr="00E84D39" w:rsidTr="00A126A8">
        <w:tc>
          <w:tcPr>
            <w:tcW w:w="345" w:type="pct"/>
          </w:tcPr>
          <w:p w:rsidR="00043985" w:rsidRPr="00EC20B5" w:rsidRDefault="00043985" w:rsidP="00043985">
            <w:pPr>
              <w:rPr>
                <w:rFonts w:asciiTheme="majorHAnsi" w:hAnsiTheme="majorHAnsi"/>
                <w:b/>
                <w:i/>
                <w:iCs/>
                <w:lang w:val="en-US"/>
              </w:rPr>
            </w:pPr>
            <w:r w:rsidRPr="00EC20B5">
              <w:rPr>
                <w:rFonts w:asciiTheme="majorHAnsi" w:hAnsiTheme="majorHAnsi"/>
                <w:b/>
                <w:i/>
                <w:iCs/>
                <w:lang w:val="en-US"/>
              </w:rPr>
              <w:t>II</w:t>
            </w:r>
          </w:p>
        </w:tc>
        <w:tc>
          <w:tcPr>
            <w:tcW w:w="4655" w:type="pct"/>
            <w:gridSpan w:val="4"/>
          </w:tcPr>
          <w:p w:rsidR="00043985" w:rsidRPr="00EC20B5" w:rsidRDefault="00043985" w:rsidP="00043985">
            <w:pPr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Реализация восстановительных программ</w:t>
            </w:r>
          </w:p>
          <w:p w:rsidR="00043985" w:rsidRPr="00EC20B5" w:rsidRDefault="00043985" w:rsidP="00043985">
            <w:pPr>
              <w:rPr>
                <w:rFonts w:asciiTheme="majorHAnsi" w:hAnsiTheme="majorHAnsi"/>
                <w:b/>
                <w:i/>
                <w:iCs/>
              </w:rPr>
            </w:pPr>
          </w:p>
        </w:tc>
      </w:tr>
      <w:tr w:rsidR="00043985" w:rsidRPr="00E84D39" w:rsidTr="00A126A8">
        <w:tc>
          <w:tcPr>
            <w:tcW w:w="345" w:type="pct"/>
          </w:tcPr>
          <w:p w:rsidR="00043985" w:rsidRPr="00EC20B5" w:rsidRDefault="00043985" w:rsidP="00043985">
            <w:pPr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 xml:space="preserve"> 2.1.</w:t>
            </w:r>
          </w:p>
        </w:tc>
        <w:tc>
          <w:tcPr>
            <w:tcW w:w="1767" w:type="pct"/>
          </w:tcPr>
          <w:p w:rsidR="00043985" w:rsidRPr="00EC20B5" w:rsidRDefault="00043985" w:rsidP="00043985">
            <w:pPr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 xml:space="preserve">Анализ и сбор информации о ситуации </w:t>
            </w:r>
          </w:p>
          <w:p w:rsidR="00043985" w:rsidRPr="00EC20B5" w:rsidRDefault="00043985" w:rsidP="00043985">
            <w:pPr>
              <w:rPr>
                <w:rFonts w:asciiTheme="majorHAnsi" w:hAnsiTheme="majorHAnsi"/>
                <w:b/>
                <w:i/>
                <w:iCs/>
              </w:rPr>
            </w:pPr>
          </w:p>
        </w:tc>
        <w:tc>
          <w:tcPr>
            <w:tcW w:w="747" w:type="pct"/>
          </w:tcPr>
          <w:p w:rsidR="00043985" w:rsidRPr="00EC20B5" w:rsidRDefault="00043985" w:rsidP="00043985">
            <w:pPr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По мере поступления случая в работу</w:t>
            </w:r>
          </w:p>
        </w:tc>
        <w:tc>
          <w:tcPr>
            <w:tcW w:w="994" w:type="pct"/>
          </w:tcPr>
          <w:p w:rsidR="00043985" w:rsidRPr="00EC20B5" w:rsidRDefault="00043985" w:rsidP="00043985">
            <w:pPr>
              <w:jc w:val="both"/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Куратор</w:t>
            </w:r>
          </w:p>
          <w:p w:rsidR="00043985" w:rsidRPr="00EC20B5" w:rsidRDefault="00043985" w:rsidP="00043985">
            <w:pPr>
              <w:jc w:val="both"/>
              <w:rPr>
                <w:rFonts w:asciiTheme="majorHAnsi" w:hAnsiTheme="majorHAnsi"/>
                <w:b/>
                <w:i/>
                <w:iCs/>
                <w:lang w:eastAsia="en-US"/>
              </w:rPr>
            </w:pPr>
            <w:r w:rsidRPr="00EC20B5">
              <w:rPr>
                <w:rFonts w:asciiTheme="majorHAnsi" w:hAnsiTheme="majorHAnsi"/>
                <w:b/>
                <w:i/>
                <w:iCs/>
                <w:lang w:eastAsia="en-US"/>
              </w:rPr>
              <w:t xml:space="preserve">Медиаторы </w:t>
            </w:r>
          </w:p>
          <w:p w:rsidR="00043985" w:rsidRPr="00EC20B5" w:rsidRDefault="00043985" w:rsidP="00043985">
            <w:pPr>
              <w:rPr>
                <w:rFonts w:asciiTheme="majorHAnsi" w:hAnsiTheme="majorHAnsi"/>
                <w:b/>
                <w:i/>
                <w:iCs/>
              </w:rPr>
            </w:pPr>
          </w:p>
        </w:tc>
        <w:tc>
          <w:tcPr>
            <w:tcW w:w="1147" w:type="pct"/>
          </w:tcPr>
          <w:p w:rsidR="00043985" w:rsidRPr="00EC20B5" w:rsidRDefault="00043985" w:rsidP="00043985">
            <w:pPr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Выбор типа восстановительной программы</w:t>
            </w:r>
          </w:p>
        </w:tc>
      </w:tr>
      <w:tr w:rsidR="00043985" w:rsidRPr="00E84D39" w:rsidTr="00A126A8">
        <w:tc>
          <w:tcPr>
            <w:tcW w:w="345" w:type="pct"/>
          </w:tcPr>
          <w:p w:rsidR="00043985" w:rsidRPr="00EC20B5" w:rsidRDefault="00043985" w:rsidP="00043985">
            <w:pPr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2.2.</w:t>
            </w:r>
          </w:p>
        </w:tc>
        <w:tc>
          <w:tcPr>
            <w:tcW w:w="1767" w:type="pct"/>
          </w:tcPr>
          <w:p w:rsidR="00043985" w:rsidRPr="00EC20B5" w:rsidRDefault="00043985" w:rsidP="00043985">
            <w:pPr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 xml:space="preserve">Проведение программ примирения </w:t>
            </w:r>
          </w:p>
        </w:tc>
        <w:tc>
          <w:tcPr>
            <w:tcW w:w="747" w:type="pct"/>
          </w:tcPr>
          <w:p w:rsidR="00043985" w:rsidRPr="00EC20B5" w:rsidRDefault="00043985" w:rsidP="00043985">
            <w:pPr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По мере поступления случая в работу</w:t>
            </w:r>
          </w:p>
          <w:p w:rsidR="00043985" w:rsidRPr="00EC20B5" w:rsidRDefault="00043985" w:rsidP="00043985">
            <w:pPr>
              <w:rPr>
                <w:rFonts w:asciiTheme="majorHAnsi" w:hAnsiTheme="majorHAnsi"/>
                <w:b/>
                <w:i/>
                <w:iCs/>
              </w:rPr>
            </w:pPr>
          </w:p>
        </w:tc>
        <w:tc>
          <w:tcPr>
            <w:tcW w:w="994" w:type="pct"/>
          </w:tcPr>
          <w:p w:rsidR="00043985" w:rsidRPr="00EC20B5" w:rsidRDefault="00043985" w:rsidP="00043985">
            <w:pPr>
              <w:jc w:val="both"/>
              <w:rPr>
                <w:rFonts w:asciiTheme="majorHAnsi" w:hAnsiTheme="majorHAnsi"/>
                <w:b/>
                <w:i/>
                <w:iCs/>
                <w:lang w:eastAsia="en-US"/>
              </w:rPr>
            </w:pPr>
            <w:r w:rsidRPr="00EC20B5">
              <w:rPr>
                <w:rFonts w:asciiTheme="majorHAnsi" w:hAnsiTheme="majorHAnsi"/>
                <w:b/>
                <w:i/>
                <w:iCs/>
                <w:lang w:eastAsia="en-US"/>
              </w:rPr>
              <w:t xml:space="preserve">Медиаторы </w:t>
            </w:r>
          </w:p>
          <w:p w:rsidR="00043985" w:rsidRPr="00EC20B5" w:rsidRDefault="00043985" w:rsidP="00043985">
            <w:pPr>
              <w:rPr>
                <w:rFonts w:asciiTheme="majorHAnsi" w:hAnsiTheme="majorHAnsi"/>
                <w:b/>
                <w:i/>
                <w:iCs/>
              </w:rPr>
            </w:pPr>
          </w:p>
        </w:tc>
        <w:tc>
          <w:tcPr>
            <w:tcW w:w="1147" w:type="pct"/>
          </w:tcPr>
          <w:p w:rsidR="00043985" w:rsidRPr="00EC20B5" w:rsidRDefault="00043985" w:rsidP="00043985">
            <w:pPr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Преодоление враждебности между сторонами конфликтной ситуации</w:t>
            </w:r>
          </w:p>
        </w:tc>
      </w:tr>
      <w:tr w:rsidR="00043985" w:rsidRPr="00E84D39" w:rsidTr="00A126A8">
        <w:tc>
          <w:tcPr>
            <w:tcW w:w="345" w:type="pct"/>
          </w:tcPr>
          <w:p w:rsidR="00043985" w:rsidRPr="00EC20B5" w:rsidRDefault="00043985" w:rsidP="00043985">
            <w:pPr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2.3.</w:t>
            </w:r>
          </w:p>
        </w:tc>
        <w:tc>
          <w:tcPr>
            <w:tcW w:w="1767" w:type="pct"/>
          </w:tcPr>
          <w:p w:rsidR="00043985" w:rsidRPr="00EC20B5" w:rsidRDefault="00043985" w:rsidP="00043985">
            <w:pPr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Консультирование законных представителей</w:t>
            </w:r>
          </w:p>
        </w:tc>
        <w:tc>
          <w:tcPr>
            <w:tcW w:w="747" w:type="pct"/>
          </w:tcPr>
          <w:p w:rsidR="00043985" w:rsidRPr="00EC20B5" w:rsidRDefault="00043985" w:rsidP="00043985">
            <w:pPr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По необходимости</w:t>
            </w:r>
          </w:p>
        </w:tc>
        <w:tc>
          <w:tcPr>
            <w:tcW w:w="994" w:type="pct"/>
          </w:tcPr>
          <w:p w:rsidR="00043985" w:rsidRPr="00EC20B5" w:rsidRDefault="00043985" w:rsidP="00043985">
            <w:pPr>
              <w:rPr>
                <w:rFonts w:asciiTheme="majorHAnsi" w:hAnsiTheme="majorHAnsi"/>
                <w:b/>
                <w:i/>
                <w:iCs/>
                <w:lang w:eastAsia="en-US"/>
              </w:rPr>
            </w:pPr>
            <w:r w:rsidRPr="00EC20B5">
              <w:rPr>
                <w:rFonts w:asciiTheme="majorHAnsi" w:hAnsiTheme="majorHAnsi"/>
                <w:b/>
                <w:i/>
                <w:iCs/>
                <w:lang w:eastAsia="en-US"/>
              </w:rPr>
              <w:t>Медиатор</w:t>
            </w:r>
            <w:proofErr w:type="gramStart"/>
            <w:r w:rsidRPr="00EC20B5">
              <w:rPr>
                <w:rFonts w:asciiTheme="majorHAnsi" w:hAnsiTheme="majorHAnsi"/>
                <w:b/>
                <w:i/>
                <w:iCs/>
                <w:lang w:eastAsia="en-US"/>
              </w:rPr>
              <w:t xml:space="preserve"> </w:t>
            </w:r>
            <w:r w:rsidR="00E84D39" w:rsidRPr="00EC20B5">
              <w:rPr>
                <w:rFonts w:asciiTheme="majorHAnsi" w:hAnsiTheme="majorHAnsi"/>
                <w:b/>
                <w:i/>
                <w:iCs/>
                <w:lang w:eastAsia="en-US"/>
              </w:rPr>
              <w:t>,</w:t>
            </w:r>
            <w:proofErr w:type="gramEnd"/>
          </w:p>
          <w:p w:rsidR="00043985" w:rsidRPr="00EC20B5" w:rsidRDefault="00EC20B5" w:rsidP="00043985">
            <w:pPr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ЗДВР</w:t>
            </w:r>
          </w:p>
        </w:tc>
        <w:tc>
          <w:tcPr>
            <w:tcW w:w="1147" w:type="pct"/>
          </w:tcPr>
          <w:p w:rsidR="00043985" w:rsidRPr="00EC20B5" w:rsidRDefault="00043985" w:rsidP="00043985">
            <w:pPr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Реабилитация участников конфликтной ситуации</w:t>
            </w:r>
          </w:p>
        </w:tc>
      </w:tr>
      <w:tr w:rsidR="00043985" w:rsidRPr="00E84D39" w:rsidTr="00A126A8">
        <w:trPr>
          <w:trHeight w:val="603"/>
        </w:trPr>
        <w:tc>
          <w:tcPr>
            <w:tcW w:w="345" w:type="pct"/>
          </w:tcPr>
          <w:p w:rsidR="00043985" w:rsidRPr="00EC20B5" w:rsidRDefault="00043985" w:rsidP="00E84D39">
            <w:pPr>
              <w:jc w:val="center"/>
              <w:rPr>
                <w:rFonts w:asciiTheme="majorHAnsi" w:hAnsiTheme="majorHAnsi"/>
                <w:b/>
                <w:i/>
                <w:iCs/>
                <w:color w:val="FF0000"/>
                <w:lang w:val="en-US"/>
              </w:rPr>
            </w:pPr>
            <w:r w:rsidRPr="00EC20B5">
              <w:rPr>
                <w:rFonts w:asciiTheme="majorHAnsi" w:hAnsiTheme="majorHAnsi"/>
                <w:b/>
                <w:i/>
                <w:iCs/>
                <w:color w:val="FF0000"/>
                <w:lang w:val="en-US"/>
              </w:rPr>
              <w:t>III</w:t>
            </w:r>
          </w:p>
        </w:tc>
        <w:tc>
          <w:tcPr>
            <w:tcW w:w="4655" w:type="pct"/>
            <w:gridSpan w:val="4"/>
          </w:tcPr>
          <w:p w:rsidR="00043985" w:rsidRPr="00EC20B5" w:rsidRDefault="00043985" w:rsidP="00E84D39">
            <w:pPr>
              <w:jc w:val="center"/>
              <w:rPr>
                <w:rFonts w:asciiTheme="majorHAnsi" w:hAnsiTheme="majorHAnsi"/>
                <w:b/>
                <w:i/>
                <w:iCs/>
                <w:color w:val="FF0000"/>
              </w:rPr>
            </w:pPr>
            <w:r w:rsidRPr="00EC20B5">
              <w:rPr>
                <w:rFonts w:asciiTheme="majorHAnsi" w:hAnsiTheme="majorHAnsi"/>
                <w:b/>
                <w:i/>
                <w:iCs/>
                <w:color w:val="FF0000"/>
              </w:rPr>
              <w:t>Организация  работы  актива  ШСП</w:t>
            </w:r>
          </w:p>
        </w:tc>
      </w:tr>
      <w:tr w:rsidR="00043985" w:rsidRPr="00E84D39" w:rsidTr="00A126A8">
        <w:tc>
          <w:tcPr>
            <w:tcW w:w="345" w:type="pct"/>
          </w:tcPr>
          <w:p w:rsidR="00043985" w:rsidRPr="00EC20B5" w:rsidRDefault="00043985" w:rsidP="00043985">
            <w:pPr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3.1</w:t>
            </w:r>
          </w:p>
        </w:tc>
        <w:tc>
          <w:tcPr>
            <w:tcW w:w="1767" w:type="pct"/>
          </w:tcPr>
          <w:p w:rsidR="00043985" w:rsidRPr="00EC20B5" w:rsidRDefault="00043985" w:rsidP="00043985">
            <w:pPr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Реализация восстановительных программ активом школьной службы медиации</w:t>
            </w:r>
          </w:p>
        </w:tc>
        <w:tc>
          <w:tcPr>
            <w:tcW w:w="747" w:type="pct"/>
          </w:tcPr>
          <w:p w:rsidR="00043985" w:rsidRPr="00EC20B5" w:rsidRDefault="00043985" w:rsidP="00043985">
            <w:pPr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По мере поступления случая в работу</w:t>
            </w:r>
          </w:p>
          <w:p w:rsidR="00043985" w:rsidRPr="00EC20B5" w:rsidRDefault="00043985" w:rsidP="00043985">
            <w:pPr>
              <w:rPr>
                <w:rFonts w:asciiTheme="majorHAnsi" w:hAnsiTheme="majorHAnsi"/>
                <w:b/>
                <w:i/>
                <w:iCs/>
              </w:rPr>
            </w:pPr>
          </w:p>
        </w:tc>
        <w:tc>
          <w:tcPr>
            <w:tcW w:w="994" w:type="pct"/>
          </w:tcPr>
          <w:p w:rsidR="00043985" w:rsidRPr="00EC20B5" w:rsidRDefault="00043985" w:rsidP="00043985">
            <w:pPr>
              <w:jc w:val="both"/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Куратор</w:t>
            </w:r>
          </w:p>
          <w:p w:rsidR="00043985" w:rsidRPr="00EC20B5" w:rsidRDefault="00EC20B5" w:rsidP="00043985">
            <w:pPr>
              <w:jc w:val="both"/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ЗДВР</w:t>
            </w:r>
          </w:p>
          <w:p w:rsidR="00043985" w:rsidRPr="00EC20B5" w:rsidRDefault="00043985" w:rsidP="00043985">
            <w:pPr>
              <w:jc w:val="both"/>
              <w:rPr>
                <w:rFonts w:asciiTheme="majorHAnsi" w:hAnsiTheme="majorHAnsi"/>
                <w:b/>
                <w:i/>
                <w:iCs/>
                <w:lang w:eastAsia="en-US"/>
              </w:rPr>
            </w:pPr>
            <w:r w:rsidRPr="00EC20B5">
              <w:rPr>
                <w:rFonts w:asciiTheme="majorHAnsi" w:hAnsiTheme="majorHAnsi"/>
                <w:b/>
                <w:i/>
                <w:iCs/>
                <w:lang w:eastAsia="en-US"/>
              </w:rPr>
              <w:t xml:space="preserve">Медиаторы </w:t>
            </w:r>
          </w:p>
          <w:p w:rsidR="00341026" w:rsidRPr="00EC20B5" w:rsidRDefault="00341026" w:rsidP="00043985">
            <w:pPr>
              <w:rPr>
                <w:rFonts w:asciiTheme="majorHAnsi" w:hAnsiTheme="majorHAnsi"/>
                <w:b/>
                <w:i/>
                <w:iCs/>
              </w:rPr>
            </w:pPr>
          </w:p>
        </w:tc>
        <w:tc>
          <w:tcPr>
            <w:tcW w:w="1147" w:type="pct"/>
          </w:tcPr>
          <w:p w:rsidR="00043985" w:rsidRPr="00EC20B5" w:rsidRDefault="00043985" w:rsidP="00043985">
            <w:pPr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Преодоление враждебности между сторонами конфликтной ситуации</w:t>
            </w:r>
          </w:p>
        </w:tc>
      </w:tr>
      <w:tr w:rsidR="00043985" w:rsidRPr="00E84D39" w:rsidTr="00A126A8">
        <w:tc>
          <w:tcPr>
            <w:tcW w:w="345" w:type="pct"/>
          </w:tcPr>
          <w:p w:rsidR="00043985" w:rsidRPr="00EC20B5" w:rsidRDefault="00043985" w:rsidP="00043985">
            <w:pPr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3.2.</w:t>
            </w:r>
          </w:p>
        </w:tc>
        <w:tc>
          <w:tcPr>
            <w:tcW w:w="1767" w:type="pct"/>
          </w:tcPr>
          <w:p w:rsidR="00043985" w:rsidRPr="00EC20B5" w:rsidRDefault="00043985" w:rsidP="00043985">
            <w:pPr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Оформление стенда  «Школьная  служба медиации»</w:t>
            </w:r>
          </w:p>
          <w:p w:rsidR="00043985" w:rsidRPr="00EC20B5" w:rsidRDefault="00043985" w:rsidP="00043985">
            <w:pPr>
              <w:rPr>
                <w:rFonts w:asciiTheme="majorHAnsi" w:hAnsiTheme="majorHAnsi"/>
                <w:b/>
                <w:i/>
                <w:iCs/>
              </w:rPr>
            </w:pPr>
          </w:p>
        </w:tc>
        <w:tc>
          <w:tcPr>
            <w:tcW w:w="747" w:type="pct"/>
          </w:tcPr>
          <w:p w:rsidR="00043985" w:rsidRPr="00EC20B5" w:rsidRDefault="00043985" w:rsidP="00043985">
            <w:pPr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1 раз в квартал</w:t>
            </w:r>
          </w:p>
        </w:tc>
        <w:tc>
          <w:tcPr>
            <w:tcW w:w="994" w:type="pct"/>
          </w:tcPr>
          <w:p w:rsidR="00043985" w:rsidRPr="00EC20B5" w:rsidRDefault="00341026" w:rsidP="00043985">
            <w:pPr>
              <w:jc w:val="both"/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ЗРВР</w:t>
            </w:r>
          </w:p>
          <w:p w:rsidR="00043985" w:rsidRPr="00EC20B5" w:rsidRDefault="00043985" w:rsidP="00043985">
            <w:pPr>
              <w:jc w:val="both"/>
              <w:rPr>
                <w:rFonts w:asciiTheme="majorHAnsi" w:hAnsiTheme="majorHAnsi"/>
                <w:b/>
                <w:i/>
                <w:iCs/>
                <w:lang w:eastAsia="en-US"/>
              </w:rPr>
            </w:pPr>
            <w:r w:rsidRPr="00EC20B5">
              <w:rPr>
                <w:rFonts w:asciiTheme="majorHAnsi" w:hAnsiTheme="majorHAnsi"/>
                <w:b/>
                <w:i/>
                <w:iCs/>
                <w:lang w:eastAsia="en-US"/>
              </w:rPr>
              <w:t xml:space="preserve">Медиаторы </w:t>
            </w:r>
          </w:p>
          <w:p w:rsidR="00043985" w:rsidRPr="00EC20B5" w:rsidRDefault="00043985" w:rsidP="00043985">
            <w:pPr>
              <w:rPr>
                <w:rFonts w:asciiTheme="majorHAnsi" w:hAnsiTheme="majorHAnsi"/>
                <w:b/>
                <w:i/>
                <w:iCs/>
              </w:rPr>
            </w:pPr>
          </w:p>
        </w:tc>
        <w:tc>
          <w:tcPr>
            <w:tcW w:w="1147" w:type="pct"/>
          </w:tcPr>
          <w:p w:rsidR="00043985" w:rsidRPr="00EC20B5" w:rsidRDefault="00043985" w:rsidP="00043985">
            <w:pPr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Расширение знаний о деятельности ШСП участников ОО</w:t>
            </w:r>
          </w:p>
        </w:tc>
      </w:tr>
      <w:tr w:rsidR="00043985" w:rsidRPr="00E84D39" w:rsidTr="00A126A8">
        <w:trPr>
          <w:trHeight w:val="1155"/>
        </w:trPr>
        <w:tc>
          <w:tcPr>
            <w:tcW w:w="345" w:type="pct"/>
          </w:tcPr>
          <w:p w:rsidR="00043985" w:rsidRPr="00EC20B5" w:rsidRDefault="00043985" w:rsidP="00043985">
            <w:pPr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3.3.</w:t>
            </w:r>
          </w:p>
        </w:tc>
        <w:tc>
          <w:tcPr>
            <w:tcW w:w="1767" w:type="pct"/>
          </w:tcPr>
          <w:p w:rsidR="00043985" w:rsidRPr="00EC20B5" w:rsidRDefault="00043985" w:rsidP="00043985">
            <w:pPr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Подготовка и проведение   активом ШСМ  цикла занятий  для учащихся начальной школы</w:t>
            </w:r>
          </w:p>
          <w:p w:rsidR="00043985" w:rsidRPr="00EC20B5" w:rsidRDefault="00043985" w:rsidP="00043985">
            <w:pPr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«Уроки общения»</w:t>
            </w:r>
          </w:p>
        </w:tc>
        <w:tc>
          <w:tcPr>
            <w:tcW w:w="747" w:type="pct"/>
          </w:tcPr>
          <w:p w:rsidR="00043985" w:rsidRPr="00EC20B5" w:rsidRDefault="00043985" w:rsidP="00043985">
            <w:pPr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Вторая половина учебного года</w:t>
            </w:r>
          </w:p>
        </w:tc>
        <w:tc>
          <w:tcPr>
            <w:tcW w:w="994" w:type="pct"/>
          </w:tcPr>
          <w:p w:rsidR="00043985" w:rsidRPr="00EC20B5" w:rsidRDefault="00043985" w:rsidP="00043985">
            <w:pPr>
              <w:jc w:val="both"/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Куратор</w:t>
            </w:r>
          </w:p>
          <w:p w:rsidR="00043985" w:rsidRPr="00EC20B5" w:rsidRDefault="00043985" w:rsidP="00043985">
            <w:pPr>
              <w:jc w:val="both"/>
              <w:rPr>
                <w:rFonts w:asciiTheme="majorHAnsi" w:hAnsiTheme="majorHAnsi"/>
                <w:b/>
                <w:i/>
                <w:iCs/>
                <w:lang w:eastAsia="en-US"/>
              </w:rPr>
            </w:pPr>
            <w:r w:rsidRPr="00EC20B5">
              <w:rPr>
                <w:rFonts w:asciiTheme="majorHAnsi" w:hAnsiTheme="majorHAnsi"/>
                <w:b/>
                <w:i/>
                <w:iCs/>
                <w:lang w:eastAsia="en-US"/>
              </w:rPr>
              <w:t xml:space="preserve">Медиаторы </w:t>
            </w:r>
          </w:p>
          <w:p w:rsidR="00043985" w:rsidRPr="00EC20B5" w:rsidRDefault="00043985" w:rsidP="00043985">
            <w:pPr>
              <w:rPr>
                <w:rFonts w:asciiTheme="majorHAnsi" w:hAnsiTheme="majorHAnsi"/>
                <w:b/>
                <w:i/>
                <w:iCs/>
                <w:lang w:eastAsia="en-US"/>
              </w:rPr>
            </w:pPr>
          </w:p>
        </w:tc>
        <w:tc>
          <w:tcPr>
            <w:tcW w:w="1147" w:type="pct"/>
          </w:tcPr>
          <w:p w:rsidR="00043985" w:rsidRPr="00EC20B5" w:rsidRDefault="00043985" w:rsidP="00043985">
            <w:pPr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Самореализация актива ШСП, снижение уровня конфликтности в начальной школе</w:t>
            </w:r>
          </w:p>
        </w:tc>
      </w:tr>
      <w:tr w:rsidR="00043985" w:rsidRPr="00E84D39" w:rsidTr="00A126A8">
        <w:trPr>
          <w:trHeight w:val="698"/>
        </w:trPr>
        <w:tc>
          <w:tcPr>
            <w:tcW w:w="345" w:type="pct"/>
          </w:tcPr>
          <w:p w:rsidR="00043985" w:rsidRPr="00EC20B5" w:rsidRDefault="00043985" w:rsidP="00043985">
            <w:pPr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 xml:space="preserve">3.4. </w:t>
            </w:r>
          </w:p>
        </w:tc>
        <w:tc>
          <w:tcPr>
            <w:tcW w:w="1767" w:type="pct"/>
          </w:tcPr>
          <w:p w:rsidR="00043985" w:rsidRPr="00EC20B5" w:rsidRDefault="00043985" w:rsidP="00043985">
            <w:pPr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Рабочие заседания актива ШСМ</w:t>
            </w:r>
          </w:p>
        </w:tc>
        <w:tc>
          <w:tcPr>
            <w:tcW w:w="747" w:type="pct"/>
          </w:tcPr>
          <w:p w:rsidR="00043985" w:rsidRPr="00EC20B5" w:rsidRDefault="00043985" w:rsidP="00043985">
            <w:pPr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1 раз в месяц</w:t>
            </w:r>
          </w:p>
        </w:tc>
        <w:tc>
          <w:tcPr>
            <w:tcW w:w="994" w:type="pct"/>
          </w:tcPr>
          <w:p w:rsidR="00043985" w:rsidRPr="00EC20B5" w:rsidRDefault="00043985" w:rsidP="00043985">
            <w:pPr>
              <w:jc w:val="both"/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Куратор</w:t>
            </w:r>
          </w:p>
          <w:p w:rsidR="00043985" w:rsidRPr="00EC20B5" w:rsidRDefault="00EC20B5" w:rsidP="00043985">
            <w:pPr>
              <w:jc w:val="both"/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ЗДВР</w:t>
            </w:r>
          </w:p>
          <w:p w:rsidR="00043985" w:rsidRPr="00EC20B5" w:rsidRDefault="00043985" w:rsidP="00EC20B5">
            <w:pPr>
              <w:jc w:val="both"/>
              <w:rPr>
                <w:rFonts w:asciiTheme="majorHAnsi" w:hAnsiTheme="majorHAnsi"/>
                <w:b/>
                <w:i/>
                <w:iCs/>
                <w:lang w:eastAsia="en-US"/>
              </w:rPr>
            </w:pPr>
            <w:r w:rsidRPr="00EC20B5">
              <w:rPr>
                <w:rFonts w:asciiTheme="majorHAnsi" w:hAnsiTheme="majorHAnsi"/>
                <w:b/>
                <w:i/>
                <w:iCs/>
                <w:lang w:eastAsia="en-US"/>
              </w:rPr>
              <w:t xml:space="preserve">Медиаторы </w:t>
            </w:r>
          </w:p>
        </w:tc>
        <w:tc>
          <w:tcPr>
            <w:tcW w:w="1147" w:type="pct"/>
          </w:tcPr>
          <w:p w:rsidR="00043985" w:rsidRPr="00EC20B5" w:rsidRDefault="00043985" w:rsidP="00043985">
            <w:pPr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Повышение  качества  работы ШСП</w:t>
            </w:r>
          </w:p>
        </w:tc>
      </w:tr>
      <w:tr w:rsidR="00043985" w:rsidRPr="00E84D39" w:rsidTr="00A126A8">
        <w:trPr>
          <w:trHeight w:val="420"/>
        </w:trPr>
        <w:tc>
          <w:tcPr>
            <w:tcW w:w="345" w:type="pct"/>
          </w:tcPr>
          <w:p w:rsidR="00043985" w:rsidRPr="00EC20B5" w:rsidRDefault="00043985" w:rsidP="00043985">
            <w:pPr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3.5.</w:t>
            </w:r>
          </w:p>
        </w:tc>
        <w:tc>
          <w:tcPr>
            <w:tcW w:w="1767" w:type="pct"/>
          </w:tcPr>
          <w:p w:rsidR="00043985" w:rsidRPr="00EC20B5" w:rsidRDefault="00043985" w:rsidP="00043985">
            <w:pPr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Подготовка и участие в мероприятиях  по восстановительным технологиям</w:t>
            </w:r>
          </w:p>
        </w:tc>
        <w:tc>
          <w:tcPr>
            <w:tcW w:w="747" w:type="pct"/>
          </w:tcPr>
          <w:p w:rsidR="00043985" w:rsidRPr="00EC20B5" w:rsidRDefault="00043985" w:rsidP="00043985">
            <w:pPr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Декабрь</w:t>
            </w:r>
          </w:p>
        </w:tc>
        <w:tc>
          <w:tcPr>
            <w:tcW w:w="994" w:type="pct"/>
          </w:tcPr>
          <w:p w:rsidR="00043985" w:rsidRPr="00EC20B5" w:rsidRDefault="00043985" w:rsidP="00043985">
            <w:pPr>
              <w:jc w:val="both"/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Куратор</w:t>
            </w:r>
          </w:p>
          <w:p w:rsidR="00043985" w:rsidRPr="00EC20B5" w:rsidRDefault="00EC20B5" w:rsidP="00043985">
            <w:pPr>
              <w:jc w:val="both"/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ЗДВР</w:t>
            </w:r>
          </w:p>
          <w:p w:rsidR="00043985" w:rsidRPr="00EC20B5" w:rsidRDefault="00043985" w:rsidP="00043985">
            <w:pPr>
              <w:jc w:val="both"/>
              <w:rPr>
                <w:rFonts w:asciiTheme="majorHAnsi" w:hAnsiTheme="majorHAnsi"/>
                <w:b/>
                <w:i/>
                <w:iCs/>
                <w:lang w:eastAsia="en-US"/>
              </w:rPr>
            </w:pPr>
            <w:r w:rsidRPr="00EC20B5">
              <w:rPr>
                <w:rFonts w:asciiTheme="majorHAnsi" w:hAnsiTheme="majorHAnsi"/>
                <w:b/>
                <w:i/>
                <w:iCs/>
                <w:lang w:eastAsia="en-US"/>
              </w:rPr>
              <w:t xml:space="preserve">Медиаторы </w:t>
            </w:r>
          </w:p>
          <w:p w:rsidR="00341026" w:rsidRPr="00EC20B5" w:rsidRDefault="00341026" w:rsidP="00EC20B5">
            <w:pPr>
              <w:rPr>
                <w:rFonts w:asciiTheme="majorHAnsi" w:hAnsiTheme="majorHAnsi"/>
                <w:b/>
                <w:i/>
                <w:iCs/>
              </w:rPr>
            </w:pPr>
          </w:p>
        </w:tc>
        <w:tc>
          <w:tcPr>
            <w:tcW w:w="1147" w:type="pct"/>
          </w:tcPr>
          <w:p w:rsidR="00043985" w:rsidRPr="00EC20B5" w:rsidRDefault="00043985" w:rsidP="00043985">
            <w:pPr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Активизация деятельности ШСП</w:t>
            </w:r>
          </w:p>
        </w:tc>
      </w:tr>
      <w:tr w:rsidR="00043985" w:rsidRPr="00E84D39" w:rsidTr="00A126A8">
        <w:trPr>
          <w:trHeight w:val="420"/>
        </w:trPr>
        <w:tc>
          <w:tcPr>
            <w:tcW w:w="345" w:type="pct"/>
          </w:tcPr>
          <w:p w:rsidR="00043985" w:rsidRPr="00EC20B5" w:rsidRDefault="00043985" w:rsidP="00043985">
            <w:pPr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3.6.</w:t>
            </w:r>
          </w:p>
        </w:tc>
        <w:tc>
          <w:tcPr>
            <w:tcW w:w="1767" w:type="pct"/>
          </w:tcPr>
          <w:p w:rsidR="00043985" w:rsidRPr="00EC20B5" w:rsidRDefault="00043985" w:rsidP="00043985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  <w:color w:val="000000"/>
                <w:lang w:eastAsia="ja-JP"/>
              </w:rPr>
              <w:t xml:space="preserve">Анкетирование учащихся 5 – 11 классов по выявлению </w:t>
            </w:r>
            <w:r w:rsidRPr="00EC20B5">
              <w:rPr>
                <w:rFonts w:asciiTheme="majorHAnsi" w:hAnsiTheme="majorHAnsi"/>
                <w:b/>
                <w:i/>
                <w:iCs/>
                <w:color w:val="000000"/>
                <w:lang w:eastAsia="ja-JP"/>
              </w:rPr>
              <w:lastRenderedPageBreak/>
              <w:t>причин конфликтов</w:t>
            </w:r>
          </w:p>
        </w:tc>
        <w:tc>
          <w:tcPr>
            <w:tcW w:w="747" w:type="pct"/>
          </w:tcPr>
          <w:p w:rsidR="00043985" w:rsidRPr="00EC20B5" w:rsidRDefault="00043985" w:rsidP="00043985">
            <w:pPr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lastRenderedPageBreak/>
              <w:t>В течение года</w:t>
            </w:r>
          </w:p>
        </w:tc>
        <w:tc>
          <w:tcPr>
            <w:tcW w:w="994" w:type="pct"/>
          </w:tcPr>
          <w:p w:rsidR="00910B68" w:rsidRPr="00EC20B5" w:rsidRDefault="00910B68" w:rsidP="00910B68">
            <w:pPr>
              <w:jc w:val="both"/>
              <w:rPr>
                <w:rFonts w:asciiTheme="majorHAnsi" w:hAnsiTheme="majorHAnsi"/>
                <w:b/>
                <w:i/>
                <w:iCs/>
                <w:lang w:eastAsia="en-US"/>
              </w:rPr>
            </w:pPr>
            <w:r w:rsidRPr="00EC20B5">
              <w:rPr>
                <w:rFonts w:asciiTheme="majorHAnsi" w:hAnsiTheme="majorHAnsi"/>
                <w:b/>
                <w:i/>
                <w:iCs/>
                <w:lang w:eastAsia="en-US"/>
              </w:rPr>
              <w:t xml:space="preserve">Медиаторы </w:t>
            </w:r>
          </w:p>
          <w:p w:rsidR="00043985" w:rsidRPr="00EC20B5" w:rsidRDefault="00043985" w:rsidP="00910B68">
            <w:pPr>
              <w:rPr>
                <w:rFonts w:asciiTheme="majorHAnsi" w:hAnsiTheme="majorHAnsi"/>
                <w:b/>
                <w:i/>
                <w:iCs/>
              </w:rPr>
            </w:pPr>
          </w:p>
        </w:tc>
        <w:tc>
          <w:tcPr>
            <w:tcW w:w="1147" w:type="pct"/>
          </w:tcPr>
          <w:p w:rsidR="00043985" w:rsidRPr="00EC20B5" w:rsidRDefault="00043985" w:rsidP="00043985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Проведение</w:t>
            </w:r>
          </w:p>
          <w:p w:rsidR="00043985" w:rsidRPr="00EC20B5" w:rsidRDefault="00043985" w:rsidP="00043985">
            <w:pPr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мониторинга</w:t>
            </w:r>
          </w:p>
        </w:tc>
      </w:tr>
      <w:tr w:rsidR="00043985" w:rsidRPr="00E84D39" w:rsidTr="00A126A8">
        <w:trPr>
          <w:trHeight w:val="420"/>
        </w:trPr>
        <w:tc>
          <w:tcPr>
            <w:tcW w:w="345" w:type="pct"/>
          </w:tcPr>
          <w:p w:rsidR="00043985" w:rsidRPr="00EC20B5" w:rsidRDefault="00043985" w:rsidP="00043985">
            <w:pPr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lastRenderedPageBreak/>
              <w:t>3.7.</w:t>
            </w:r>
          </w:p>
        </w:tc>
        <w:tc>
          <w:tcPr>
            <w:tcW w:w="1767" w:type="pct"/>
          </w:tcPr>
          <w:p w:rsidR="00043985" w:rsidRPr="00EC20B5" w:rsidRDefault="00043985" w:rsidP="00043985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  <w:color w:val="000000"/>
                <w:lang w:eastAsia="ja-JP"/>
              </w:rPr>
              <w:t>Сотрудничество с Советом профилактики школы</w:t>
            </w:r>
          </w:p>
        </w:tc>
        <w:tc>
          <w:tcPr>
            <w:tcW w:w="747" w:type="pct"/>
          </w:tcPr>
          <w:p w:rsidR="00043985" w:rsidRPr="00EC20B5" w:rsidRDefault="00043985" w:rsidP="00043985">
            <w:pPr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В течение года</w:t>
            </w:r>
          </w:p>
        </w:tc>
        <w:tc>
          <w:tcPr>
            <w:tcW w:w="994" w:type="pct"/>
          </w:tcPr>
          <w:p w:rsidR="00910B68" w:rsidRPr="00EC20B5" w:rsidRDefault="00910B68" w:rsidP="00910B68">
            <w:pPr>
              <w:jc w:val="both"/>
              <w:rPr>
                <w:rFonts w:asciiTheme="majorHAnsi" w:hAnsiTheme="majorHAnsi"/>
                <w:b/>
                <w:i/>
                <w:iCs/>
                <w:lang w:eastAsia="en-US"/>
              </w:rPr>
            </w:pPr>
            <w:r w:rsidRPr="00EC20B5">
              <w:rPr>
                <w:rFonts w:asciiTheme="majorHAnsi" w:hAnsiTheme="majorHAnsi"/>
                <w:b/>
                <w:i/>
                <w:iCs/>
                <w:lang w:eastAsia="en-US"/>
              </w:rPr>
              <w:t xml:space="preserve">Медиаторы </w:t>
            </w:r>
          </w:p>
          <w:p w:rsidR="00341026" w:rsidRPr="00EC20B5" w:rsidRDefault="00341026" w:rsidP="00910B68">
            <w:pPr>
              <w:rPr>
                <w:rFonts w:asciiTheme="majorHAnsi" w:hAnsiTheme="majorHAnsi"/>
                <w:b/>
                <w:i/>
                <w:iCs/>
              </w:rPr>
            </w:pPr>
          </w:p>
        </w:tc>
        <w:tc>
          <w:tcPr>
            <w:tcW w:w="1147" w:type="pct"/>
          </w:tcPr>
          <w:p w:rsidR="00043985" w:rsidRPr="00EC20B5" w:rsidRDefault="00043985" w:rsidP="00043985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Проведение</w:t>
            </w:r>
          </w:p>
          <w:p w:rsidR="00043985" w:rsidRPr="00EC20B5" w:rsidRDefault="00043985" w:rsidP="00043985">
            <w:pPr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мониторинга</w:t>
            </w:r>
          </w:p>
        </w:tc>
      </w:tr>
      <w:tr w:rsidR="00043985" w:rsidRPr="00E84D39" w:rsidTr="00A126A8">
        <w:trPr>
          <w:trHeight w:val="270"/>
        </w:trPr>
        <w:tc>
          <w:tcPr>
            <w:tcW w:w="345" w:type="pct"/>
          </w:tcPr>
          <w:p w:rsidR="00043985" w:rsidRPr="00EC20B5" w:rsidRDefault="00043985" w:rsidP="00E84D39">
            <w:pPr>
              <w:jc w:val="center"/>
              <w:rPr>
                <w:rFonts w:asciiTheme="majorHAnsi" w:hAnsiTheme="majorHAnsi"/>
                <w:b/>
                <w:i/>
                <w:iCs/>
                <w:color w:val="FF0000"/>
                <w:lang w:val="en-US"/>
              </w:rPr>
            </w:pPr>
            <w:r w:rsidRPr="00EC20B5">
              <w:rPr>
                <w:rFonts w:asciiTheme="majorHAnsi" w:hAnsiTheme="majorHAnsi"/>
                <w:b/>
                <w:i/>
                <w:iCs/>
                <w:color w:val="FF0000"/>
                <w:lang w:val="en-US"/>
              </w:rPr>
              <w:t>IV</w:t>
            </w:r>
          </w:p>
        </w:tc>
        <w:tc>
          <w:tcPr>
            <w:tcW w:w="4655" w:type="pct"/>
            <w:gridSpan w:val="4"/>
          </w:tcPr>
          <w:p w:rsidR="00043985" w:rsidRPr="00EC20B5" w:rsidRDefault="00043985" w:rsidP="00E84D39">
            <w:pPr>
              <w:jc w:val="center"/>
              <w:rPr>
                <w:rFonts w:asciiTheme="majorHAnsi" w:hAnsiTheme="majorHAnsi"/>
                <w:b/>
                <w:i/>
                <w:iCs/>
                <w:color w:val="FF0000"/>
              </w:rPr>
            </w:pPr>
            <w:r w:rsidRPr="00EC20B5">
              <w:rPr>
                <w:rFonts w:asciiTheme="majorHAnsi" w:hAnsiTheme="majorHAnsi"/>
                <w:b/>
                <w:i/>
                <w:iCs/>
                <w:color w:val="FF0000"/>
              </w:rPr>
              <w:t>Просветительская деятельность</w:t>
            </w:r>
          </w:p>
          <w:p w:rsidR="00043985" w:rsidRPr="00EC20B5" w:rsidRDefault="00043985" w:rsidP="00E84D39">
            <w:pPr>
              <w:jc w:val="center"/>
              <w:rPr>
                <w:rFonts w:asciiTheme="majorHAnsi" w:hAnsiTheme="majorHAnsi"/>
                <w:b/>
                <w:i/>
                <w:iCs/>
                <w:color w:val="FF0000"/>
              </w:rPr>
            </w:pPr>
          </w:p>
        </w:tc>
      </w:tr>
      <w:tr w:rsidR="00043985" w:rsidRPr="00E84D39" w:rsidTr="00A126A8">
        <w:trPr>
          <w:trHeight w:val="1325"/>
        </w:trPr>
        <w:tc>
          <w:tcPr>
            <w:tcW w:w="345" w:type="pct"/>
          </w:tcPr>
          <w:p w:rsidR="00043985" w:rsidRPr="00EC20B5" w:rsidRDefault="00043985" w:rsidP="00043985">
            <w:pPr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4.1.</w:t>
            </w:r>
          </w:p>
        </w:tc>
        <w:tc>
          <w:tcPr>
            <w:tcW w:w="1767" w:type="pct"/>
          </w:tcPr>
          <w:p w:rsidR="00043985" w:rsidRPr="00EC20B5" w:rsidRDefault="00043985" w:rsidP="00043985">
            <w:pPr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Обучение  резерва подростков-медиаторовдля работы в школьной службе примирения по программе «Учимся разрешать конфликты»</w:t>
            </w:r>
          </w:p>
        </w:tc>
        <w:tc>
          <w:tcPr>
            <w:tcW w:w="747" w:type="pct"/>
          </w:tcPr>
          <w:p w:rsidR="00043985" w:rsidRPr="00EC20B5" w:rsidRDefault="00043985" w:rsidP="00043985">
            <w:pPr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Январь-май</w:t>
            </w:r>
          </w:p>
        </w:tc>
        <w:tc>
          <w:tcPr>
            <w:tcW w:w="994" w:type="pct"/>
          </w:tcPr>
          <w:p w:rsidR="00910B68" w:rsidRPr="00EC20B5" w:rsidRDefault="00910B68" w:rsidP="00910B68">
            <w:pPr>
              <w:jc w:val="both"/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Куратор</w:t>
            </w:r>
          </w:p>
          <w:p w:rsidR="00C47167" w:rsidRPr="00EC20B5" w:rsidRDefault="00C47167" w:rsidP="00C47167">
            <w:pPr>
              <w:jc w:val="both"/>
              <w:rPr>
                <w:rFonts w:asciiTheme="majorHAnsi" w:hAnsiTheme="majorHAnsi"/>
                <w:b/>
                <w:i/>
                <w:iCs/>
                <w:lang w:eastAsia="en-US"/>
              </w:rPr>
            </w:pPr>
            <w:r w:rsidRPr="00EC20B5">
              <w:rPr>
                <w:rFonts w:asciiTheme="majorHAnsi" w:hAnsiTheme="majorHAnsi"/>
                <w:b/>
                <w:i/>
                <w:iCs/>
                <w:lang w:eastAsia="en-US"/>
              </w:rPr>
              <w:t xml:space="preserve">Медиатор </w:t>
            </w:r>
          </w:p>
          <w:p w:rsidR="00C47167" w:rsidRPr="00EC20B5" w:rsidRDefault="00EC20B5" w:rsidP="00C47167">
            <w:pPr>
              <w:jc w:val="both"/>
              <w:rPr>
                <w:rFonts w:asciiTheme="majorHAnsi" w:hAnsiTheme="majorHAnsi"/>
                <w:b/>
                <w:i/>
                <w:iCs/>
                <w:lang w:eastAsia="en-US"/>
              </w:rPr>
            </w:pPr>
            <w:r w:rsidRPr="00EC20B5">
              <w:rPr>
                <w:rFonts w:asciiTheme="majorHAnsi" w:hAnsiTheme="majorHAnsi"/>
                <w:b/>
                <w:i/>
                <w:iCs/>
                <w:lang w:eastAsia="en-US"/>
              </w:rPr>
              <w:t>ЗДВР</w:t>
            </w:r>
          </w:p>
          <w:p w:rsidR="00043985" w:rsidRPr="00EC20B5" w:rsidRDefault="00043985" w:rsidP="00910B68">
            <w:pPr>
              <w:rPr>
                <w:rFonts w:asciiTheme="majorHAnsi" w:hAnsiTheme="majorHAnsi"/>
                <w:b/>
                <w:i/>
                <w:iCs/>
              </w:rPr>
            </w:pPr>
          </w:p>
        </w:tc>
        <w:tc>
          <w:tcPr>
            <w:tcW w:w="1147" w:type="pct"/>
          </w:tcPr>
          <w:p w:rsidR="00043985" w:rsidRPr="00EC20B5" w:rsidRDefault="00043985" w:rsidP="00043985">
            <w:pPr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Увеличение количества учащихся, вовлечённых в деятельность ШСП</w:t>
            </w:r>
          </w:p>
        </w:tc>
      </w:tr>
      <w:tr w:rsidR="00043985" w:rsidRPr="00E84D39" w:rsidTr="00A126A8">
        <w:trPr>
          <w:trHeight w:val="504"/>
        </w:trPr>
        <w:tc>
          <w:tcPr>
            <w:tcW w:w="345" w:type="pct"/>
          </w:tcPr>
          <w:p w:rsidR="00043985" w:rsidRPr="00EC20B5" w:rsidRDefault="00043985" w:rsidP="00043985">
            <w:pPr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 xml:space="preserve">4.2. </w:t>
            </w:r>
          </w:p>
        </w:tc>
        <w:tc>
          <w:tcPr>
            <w:tcW w:w="1767" w:type="pct"/>
          </w:tcPr>
          <w:p w:rsidR="00043985" w:rsidRPr="00EC20B5" w:rsidRDefault="00043985" w:rsidP="00043985">
            <w:pPr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Организация рекламной деятельности (разработка буклетов, информационных листов)</w:t>
            </w:r>
          </w:p>
        </w:tc>
        <w:tc>
          <w:tcPr>
            <w:tcW w:w="747" w:type="pct"/>
          </w:tcPr>
          <w:p w:rsidR="00043985" w:rsidRPr="00EC20B5" w:rsidRDefault="00043985" w:rsidP="00043985">
            <w:pPr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В течение года</w:t>
            </w:r>
          </w:p>
        </w:tc>
        <w:tc>
          <w:tcPr>
            <w:tcW w:w="994" w:type="pct"/>
          </w:tcPr>
          <w:p w:rsidR="00C47167" w:rsidRPr="00EC20B5" w:rsidRDefault="00C47167" w:rsidP="00C47167">
            <w:pPr>
              <w:jc w:val="both"/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Куратор</w:t>
            </w:r>
          </w:p>
          <w:p w:rsidR="00C47167" w:rsidRPr="00EC20B5" w:rsidRDefault="00EC20B5" w:rsidP="00C47167">
            <w:pPr>
              <w:jc w:val="both"/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ЗДВР</w:t>
            </w:r>
          </w:p>
          <w:p w:rsidR="00C47167" w:rsidRPr="00EC20B5" w:rsidRDefault="00C47167" w:rsidP="00C47167">
            <w:pPr>
              <w:jc w:val="both"/>
              <w:rPr>
                <w:rFonts w:asciiTheme="majorHAnsi" w:hAnsiTheme="majorHAnsi"/>
                <w:b/>
                <w:i/>
                <w:iCs/>
                <w:lang w:eastAsia="en-US"/>
              </w:rPr>
            </w:pPr>
            <w:r w:rsidRPr="00EC20B5">
              <w:rPr>
                <w:rFonts w:asciiTheme="majorHAnsi" w:hAnsiTheme="majorHAnsi"/>
                <w:b/>
                <w:i/>
                <w:iCs/>
                <w:lang w:eastAsia="en-US"/>
              </w:rPr>
              <w:t xml:space="preserve">Медиаторы </w:t>
            </w:r>
          </w:p>
          <w:p w:rsidR="00043985" w:rsidRPr="00EC20B5" w:rsidRDefault="00043985" w:rsidP="00C47167">
            <w:pPr>
              <w:rPr>
                <w:rFonts w:asciiTheme="majorHAnsi" w:hAnsiTheme="majorHAnsi"/>
                <w:b/>
                <w:i/>
                <w:iCs/>
              </w:rPr>
            </w:pPr>
          </w:p>
        </w:tc>
        <w:tc>
          <w:tcPr>
            <w:tcW w:w="1147" w:type="pct"/>
          </w:tcPr>
          <w:p w:rsidR="00043985" w:rsidRPr="00EC20B5" w:rsidRDefault="00043985" w:rsidP="00043985">
            <w:pPr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Расширение знаний о деятельности ШСП участников ОУ</w:t>
            </w:r>
          </w:p>
        </w:tc>
      </w:tr>
      <w:tr w:rsidR="00043985" w:rsidRPr="00341026" w:rsidTr="00A126A8">
        <w:trPr>
          <w:trHeight w:val="459"/>
        </w:trPr>
        <w:tc>
          <w:tcPr>
            <w:tcW w:w="345" w:type="pct"/>
          </w:tcPr>
          <w:p w:rsidR="00043985" w:rsidRPr="00EC20B5" w:rsidRDefault="00043985" w:rsidP="00043985">
            <w:pPr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  <w:lang w:val="en-US"/>
              </w:rPr>
              <w:t>V</w:t>
            </w:r>
          </w:p>
        </w:tc>
        <w:tc>
          <w:tcPr>
            <w:tcW w:w="4655" w:type="pct"/>
            <w:gridSpan w:val="4"/>
          </w:tcPr>
          <w:p w:rsidR="00043985" w:rsidRPr="00EC20B5" w:rsidRDefault="00043985" w:rsidP="00E84D39">
            <w:pPr>
              <w:jc w:val="center"/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  <w:color w:val="FF0000"/>
              </w:rPr>
              <w:t>Мониторинг реализации восстановительных программ</w:t>
            </w:r>
          </w:p>
        </w:tc>
      </w:tr>
      <w:tr w:rsidR="00043985" w:rsidRPr="00341026" w:rsidTr="00A126A8">
        <w:trPr>
          <w:trHeight w:val="630"/>
        </w:trPr>
        <w:tc>
          <w:tcPr>
            <w:tcW w:w="345" w:type="pct"/>
          </w:tcPr>
          <w:p w:rsidR="00043985" w:rsidRPr="00EC20B5" w:rsidRDefault="00043985" w:rsidP="00043985">
            <w:pPr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5.1.</w:t>
            </w:r>
          </w:p>
        </w:tc>
        <w:tc>
          <w:tcPr>
            <w:tcW w:w="1767" w:type="pct"/>
          </w:tcPr>
          <w:p w:rsidR="00043985" w:rsidRPr="00EC20B5" w:rsidRDefault="0016780A" w:rsidP="00043985">
            <w:pPr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Анализ работы ШСМ  за 20</w:t>
            </w:r>
            <w:r w:rsidR="00341026" w:rsidRPr="00EC20B5">
              <w:rPr>
                <w:rFonts w:asciiTheme="majorHAnsi" w:hAnsiTheme="majorHAnsi"/>
                <w:b/>
                <w:i/>
                <w:iCs/>
              </w:rPr>
              <w:t>21</w:t>
            </w:r>
            <w:r w:rsidRPr="00EC20B5">
              <w:rPr>
                <w:rFonts w:asciiTheme="majorHAnsi" w:hAnsiTheme="majorHAnsi"/>
                <w:b/>
                <w:i/>
                <w:iCs/>
              </w:rPr>
              <w:t>-202</w:t>
            </w:r>
            <w:r w:rsidR="00341026" w:rsidRPr="00EC20B5">
              <w:rPr>
                <w:rFonts w:asciiTheme="majorHAnsi" w:hAnsiTheme="majorHAnsi"/>
                <w:b/>
                <w:i/>
                <w:iCs/>
              </w:rPr>
              <w:t>2</w:t>
            </w:r>
            <w:r w:rsidR="00C47167" w:rsidRPr="00EC20B5">
              <w:rPr>
                <w:rFonts w:asciiTheme="majorHAnsi" w:hAnsiTheme="majorHAnsi"/>
                <w:b/>
                <w:i/>
                <w:iCs/>
              </w:rPr>
              <w:t>у.г.</w:t>
            </w:r>
          </w:p>
        </w:tc>
        <w:tc>
          <w:tcPr>
            <w:tcW w:w="747" w:type="pct"/>
          </w:tcPr>
          <w:p w:rsidR="00043985" w:rsidRPr="00EC20B5" w:rsidRDefault="00C47167" w:rsidP="00043985">
            <w:pPr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Май</w:t>
            </w:r>
          </w:p>
        </w:tc>
        <w:tc>
          <w:tcPr>
            <w:tcW w:w="994" w:type="pct"/>
          </w:tcPr>
          <w:p w:rsidR="00C47167" w:rsidRPr="00EC20B5" w:rsidRDefault="00C47167" w:rsidP="00C47167">
            <w:pPr>
              <w:jc w:val="both"/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Куратор</w:t>
            </w:r>
          </w:p>
          <w:p w:rsidR="00C47167" w:rsidRPr="00EC20B5" w:rsidRDefault="00EC20B5" w:rsidP="00C47167">
            <w:pPr>
              <w:jc w:val="both"/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ЗДВР</w:t>
            </w:r>
          </w:p>
          <w:p w:rsidR="00C47167" w:rsidRPr="00EC20B5" w:rsidRDefault="00C47167" w:rsidP="00C47167">
            <w:pPr>
              <w:jc w:val="both"/>
              <w:rPr>
                <w:rFonts w:asciiTheme="majorHAnsi" w:hAnsiTheme="majorHAnsi"/>
                <w:b/>
                <w:i/>
                <w:iCs/>
                <w:lang w:eastAsia="en-US"/>
              </w:rPr>
            </w:pPr>
            <w:r w:rsidRPr="00EC20B5">
              <w:rPr>
                <w:rFonts w:asciiTheme="majorHAnsi" w:hAnsiTheme="majorHAnsi"/>
                <w:b/>
                <w:i/>
                <w:iCs/>
                <w:lang w:eastAsia="en-US"/>
              </w:rPr>
              <w:t xml:space="preserve">Медиатор </w:t>
            </w:r>
          </w:p>
          <w:p w:rsidR="00043985" w:rsidRPr="00EC20B5" w:rsidRDefault="00043985" w:rsidP="00EC20B5">
            <w:pPr>
              <w:jc w:val="both"/>
              <w:rPr>
                <w:rFonts w:asciiTheme="majorHAnsi" w:hAnsiTheme="majorHAnsi"/>
                <w:b/>
                <w:i/>
                <w:iCs/>
              </w:rPr>
            </w:pPr>
          </w:p>
        </w:tc>
        <w:tc>
          <w:tcPr>
            <w:tcW w:w="1147" w:type="pct"/>
          </w:tcPr>
          <w:p w:rsidR="00043985" w:rsidRPr="00EC20B5" w:rsidRDefault="00043985" w:rsidP="00043985">
            <w:pPr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Своевременное предоставление</w:t>
            </w:r>
          </w:p>
          <w:p w:rsidR="00043985" w:rsidRPr="00EC20B5" w:rsidRDefault="00043985" w:rsidP="00043985">
            <w:pPr>
              <w:rPr>
                <w:rFonts w:asciiTheme="majorHAnsi" w:hAnsiTheme="majorHAnsi"/>
                <w:b/>
                <w:i/>
                <w:iCs/>
              </w:rPr>
            </w:pPr>
            <w:r w:rsidRPr="00EC20B5">
              <w:rPr>
                <w:rFonts w:asciiTheme="majorHAnsi" w:hAnsiTheme="majorHAnsi"/>
                <w:b/>
                <w:i/>
                <w:iCs/>
              </w:rPr>
              <w:t>отчетности по отработанным случаям.</w:t>
            </w:r>
          </w:p>
        </w:tc>
      </w:tr>
    </w:tbl>
    <w:p w:rsidR="00C47167" w:rsidRPr="00341026" w:rsidRDefault="00C47167" w:rsidP="00E62AB4">
      <w:pPr>
        <w:rPr>
          <w:rFonts w:ascii="Arial Black" w:hAnsi="Arial Black"/>
          <w:i/>
          <w:iCs/>
          <w:sz w:val="20"/>
          <w:szCs w:val="20"/>
        </w:rPr>
      </w:pPr>
    </w:p>
    <w:p w:rsidR="006B5E01" w:rsidRPr="00341026" w:rsidRDefault="006B5E01" w:rsidP="00E62AB4">
      <w:pPr>
        <w:rPr>
          <w:rFonts w:ascii="Arial Black" w:hAnsi="Arial Black"/>
          <w:i/>
          <w:iCs/>
          <w:sz w:val="20"/>
          <w:szCs w:val="20"/>
        </w:rPr>
      </w:pPr>
    </w:p>
    <w:p w:rsidR="00341026" w:rsidRDefault="00341026" w:rsidP="00E62AB4"/>
    <w:p w:rsidR="00341026" w:rsidRDefault="00341026" w:rsidP="00E62AB4"/>
    <w:p w:rsidR="00E62AB4" w:rsidRPr="00E84D39" w:rsidRDefault="00923F84" w:rsidP="00E84D39">
      <w:pPr>
        <w:jc w:val="center"/>
        <w:rPr>
          <w:rFonts w:asciiTheme="majorHAnsi" w:hAnsiTheme="majorHAnsi"/>
          <w:b/>
          <w:bCs/>
          <w:i/>
          <w:iCs/>
          <w:u w:val="single"/>
        </w:rPr>
      </w:pPr>
      <w:r w:rsidRPr="00EC20B5">
        <w:rPr>
          <w:rFonts w:asciiTheme="majorHAnsi" w:hAnsiTheme="majorHAnsi"/>
          <w:b/>
          <w:bCs/>
          <w:i/>
          <w:iCs/>
        </w:rPr>
        <w:t>Куратор  ШСМ  МБОУ «</w:t>
      </w:r>
      <w:proofErr w:type="spellStart"/>
      <w:r w:rsidR="00EC20B5" w:rsidRPr="00EC20B5">
        <w:rPr>
          <w:rFonts w:asciiTheme="majorHAnsi" w:hAnsiTheme="majorHAnsi"/>
          <w:b/>
          <w:bCs/>
          <w:i/>
          <w:iCs/>
        </w:rPr>
        <w:t>Кубачинская</w:t>
      </w:r>
      <w:proofErr w:type="spellEnd"/>
      <w:r w:rsidR="00EC20B5" w:rsidRPr="00EC20B5">
        <w:rPr>
          <w:rFonts w:asciiTheme="majorHAnsi" w:hAnsiTheme="majorHAnsi"/>
          <w:b/>
          <w:bCs/>
          <w:i/>
          <w:iCs/>
        </w:rPr>
        <w:t xml:space="preserve"> </w:t>
      </w:r>
      <w:r w:rsidR="00341026" w:rsidRPr="00EC20B5">
        <w:rPr>
          <w:rFonts w:asciiTheme="majorHAnsi" w:hAnsiTheme="majorHAnsi"/>
          <w:b/>
          <w:bCs/>
          <w:i/>
          <w:iCs/>
        </w:rPr>
        <w:t>СОШ</w:t>
      </w:r>
      <w:r w:rsidRPr="00EC20B5">
        <w:rPr>
          <w:rFonts w:asciiTheme="majorHAnsi" w:hAnsiTheme="majorHAnsi"/>
          <w:b/>
          <w:bCs/>
          <w:i/>
          <w:iCs/>
        </w:rPr>
        <w:t>»</w:t>
      </w:r>
      <w:r w:rsidRPr="00E84D39">
        <w:rPr>
          <w:rFonts w:asciiTheme="majorHAnsi" w:hAnsiTheme="majorHAnsi"/>
          <w:b/>
          <w:bCs/>
          <w:i/>
          <w:iCs/>
          <w:u w:val="single"/>
        </w:rPr>
        <w:tab/>
      </w:r>
      <w:r w:rsidRPr="00E84D39">
        <w:rPr>
          <w:rFonts w:asciiTheme="majorHAnsi" w:hAnsiTheme="majorHAnsi"/>
          <w:b/>
          <w:bCs/>
          <w:i/>
          <w:iCs/>
          <w:u w:val="single"/>
        </w:rPr>
        <w:tab/>
      </w:r>
      <w:r w:rsidRPr="00E84D39">
        <w:rPr>
          <w:rFonts w:asciiTheme="majorHAnsi" w:hAnsiTheme="majorHAnsi"/>
          <w:b/>
          <w:bCs/>
          <w:i/>
          <w:iCs/>
          <w:u w:val="single"/>
        </w:rPr>
        <w:tab/>
      </w:r>
      <w:r w:rsidR="00EC20B5" w:rsidRPr="00EC20B5">
        <w:rPr>
          <w:rFonts w:asciiTheme="majorHAnsi" w:hAnsiTheme="majorHAnsi"/>
          <w:b/>
          <w:bCs/>
          <w:i/>
          <w:iCs/>
        </w:rPr>
        <w:t xml:space="preserve">/ </w:t>
      </w:r>
      <w:proofErr w:type="spellStart"/>
      <w:r w:rsidR="00EC20B5" w:rsidRPr="00EC20B5">
        <w:rPr>
          <w:rFonts w:asciiTheme="majorHAnsi" w:hAnsiTheme="majorHAnsi"/>
          <w:b/>
          <w:bCs/>
          <w:i/>
          <w:iCs/>
        </w:rPr>
        <w:t>Куцулова</w:t>
      </w:r>
      <w:proofErr w:type="spellEnd"/>
      <w:r w:rsidR="00EC20B5" w:rsidRPr="00EC20B5">
        <w:rPr>
          <w:rFonts w:asciiTheme="majorHAnsi" w:hAnsiTheme="majorHAnsi"/>
          <w:b/>
          <w:bCs/>
          <w:i/>
          <w:iCs/>
        </w:rPr>
        <w:t xml:space="preserve"> К.А./</w:t>
      </w:r>
    </w:p>
    <w:p w:rsidR="004556F9" w:rsidRDefault="00EC20B5"/>
    <w:sectPr w:rsidR="004556F9" w:rsidSect="00F656A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70C69"/>
    <w:multiLevelType w:val="hybridMultilevel"/>
    <w:tmpl w:val="759664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AB4"/>
    <w:rsid w:val="00043985"/>
    <w:rsid w:val="000A4998"/>
    <w:rsid w:val="0016780A"/>
    <w:rsid w:val="002D7DF8"/>
    <w:rsid w:val="00341026"/>
    <w:rsid w:val="005F2E36"/>
    <w:rsid w:val="00632E8F"/>
    <w:rsid w:val="006B5E01"/>
    <w:rsid w:val="0087342C"/>
    <w:rsid w:val="008A680D"/>
    <w:rsid w:val="00910B68"/>
    <w:rsid w:val="00923F84"/>
    <w:rsid w:val="00AA10A4"/>
    <w:rsid w:val="00B17F3E"/>
    <w:rsid w:val="00C47167"/>
    <w:rsid w:val="00CC714A"/>
    <w:rsid w:val="00D11C12"/>
    <w:rsid w:val="00E62AB4"/>
    <w:rsid w:val="00E84D39"/>
    <w:rsid w:val="00EC2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E62AB4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E62AB4"/>
    <w:pPr>
      <w:suppressAutoHyphens/>
      <w:ind w:left="720"/>
      <w:contextualSpacing/>
    </w:pPr>
    <w:rPr>
      <w:lang w:eastAsia="zh-CN"/>
    </w:rPr>
  </w:style>
  <w:style w:type="paragraph" w:customStyle="1" w:styleId="msolistparagraph0">
    <w:name w:val="msolistparagraph"/>
    <w:basedOn w:val="a"/>
    <w:rsid w:val="00E62AB4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923F8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3F8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СШ 41</dc:creator>
  <cp:lastModifiedBy>Пользователь</cp:lastModifiedBy>
  <cp:revision>17</cp:revision>
  <cp:lastPrinted>2022-01-12T09:09:00Z</cp:lastPrinted>
  <dcterms:created xsi:type="dcterms:W3CDTF">2017-05-08T05:09:00Z</dcterms:created>
  <dcterms:modified xsi:type="dcterms:W3CDTF">2022-01-12T09:09:00Z</dcterms:modified>
</cp:coreProperties>
</file>